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1C" w:rsidRPr="0002671C" w:rsidRDefault="0002671C" w:rsidP="0002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2671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Жылу энергиясымен қамту жөніндегі шартты жасасу үшін қажетті құжаттар тізбесі </w:t>
      </w:r>
    </w:p>
    <w:p w:rsidR="0002671C" w:rsidRPr="0002671C" w:rsidRDefault="0002671C" w:rsidP="000267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2671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Жылу энергиясымен қамту бойынша қызметтер көрсетуге шарт жасасу үшін қажетті құжаттар тізбесі: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Дербес деректерді жинауға және өңдеуге келісе отырып, шарт жасасуға өтініш (түпнұсқа). ҚҚС-сыз мемлекеттік бюджеттен қаржыландырылатын тұрмыстық емес тұтынушылар үшін бюджет түрін, бюджеттік бағдарламалардың, бюджеттік бағдарламалардың, кіші бағдарламалардың, ерекшеліктердің әкімшісін міндетті түрде көрсете отырып, тұрмыстық емес тұтынушылар үшін.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Меншік иесінің жеке басын куәландыратын құжат.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>3. Құқық белгілейтін құжаттар (көшірмелері/түпнұсқалары):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заңды тұлғаны мемлекеттік тіркеу туралы анықтаманың (куәліктің) немесе дара кәсіпкер куәлігінің көшірмесі;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жылжымайтын мүлікке тіркелген құқықтар туралы құжат немесе объектіге құқық белгілейтін құжаттың көшірмелері (ХҚКО анықтамасы - жылжымайтын мүлікке меншік құқығын мемлекеттік тіркеу туралы мәліметтер, сатып алу-сату, жалдау, жалдау, өтеусіз пайдалану, несие, мүлікті сенімгерлік басқару шарты және т.б.);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қосылған құн салығы бойынша тіркеу есебіне қою туралы куәлік немесе кәсіпорынның салық төлеуші болып табылмайтындығы және салық есебінде тұрмайтындығы туралы өтініш, банк деректемелері;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>- кәсіпорынның жарғысы немесе жарғыға соңғы жылы өзгерістер енгізілмегені туралы анықтама;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бұйрық берілетін ұйымның бірінші басшысын қоспағанда, оны тағайындау туралы жеке басын куәландыратын құжатты қоса бере отырып, шартқа қол қоюға уәкілетті тұлғаға бұйрық (сенімхат);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Техникалық шарттар (түпнұсқа), объектілердің иесін ауыстыру кезінде техникалық шарттар беру талап етілмейді.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Жылу желілерінің теңгерімдік тиесілігін және тараптардың пайдалану жауапкершілігін ажырату актісі - түпнұсқа.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Жылу жүктемелерін есептеу (түпнұсқа). </w:t>
      </w:r>
    </w:p>
    <w:p w:rsidR="0002671C" w:rsidRPr="0002671C" w:rsidRDefault="0002671C" w:rsidP="000267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1C">
        <w:rPr>
          <w:rFonts w:ascii="Times New Roman" w:hAnsi="Times New Roman" w:cs="Times New Roman"/>
          <w:sz w:val="24"/>
          <w:szCs w:val="24"/>
          <w:shd w:val="clear" w:color="auto" w:fill="FFFFFF"/>
        </w:rPr>
        <w:t>7. Жаңадан енгізілетін объектілер үшін жылумен қамту жүйелерінің техникалық әзірлігі актісі (көшірмесі).</w:t>
      </w:r>
    </w:p>
    <w:p w:rsidR="0002671C" w:rsidRPr="0002671C" w:rsidRDefault="0002671C" w:rsidP="004510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kk-KZ"/>
        </w:rPr>
      </w:pPr>
    </w:p>
    <w:p w:rsidR="0045106C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Перечень документов, необходимых для заключения договора на оказание услуг по снабжению тепловой энергией:</w:t>
      </w:r>
    </w:p>
    <w:p w:rsidR="0045106C" w:rsidRPr="00D52CE0" w:rsidRDefault="0045106C" w:rsidP="004510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аявление на заключение договора (оригинал) с согласием на сбор и обработку персональных данных. Для </w:t>
      </w:r>
      <w:proofErr w:type="spellStart"/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небытовых</w:t>
      </w:r>
      <w:proofErr w:type="spellEnd"/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потребителей, финансируемых из государственного бюджета, с обязательным указанием с указанием суммы по договору на соответствующий финансовый год с учетом НДС и без НДС, вида бюджета, администратора бюджетных программ, бюджетной программы, подпрограмм, специфик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окумент, удостоверяющий личность собственника (-</w:t>
      </w:r>
      <w:proofErr w:type="spellStart"/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proofErr w:type="spellEnd"/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равоустанавливающие документы (копии/оригиналы): 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- копия справки о государственной регистрации юридического лица (свидетельства) или свидетельства индивидуального предпринимателя;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- документ о зарегистрированных правах на недвижимое имущество или копии правоустанавливающего документа на объект (справка ЦОН -  сведения о государственной регистрации права собственности на недвижимое имущество, договор купли-продажи, аренды, найма, безвозмездного пользования, ссуды, доверительного управления имуществом и т.п.);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- свидетельство о постановке на регистрационный учет по налогу на добавленную стоимость или заявление о том, что предприятие не является налогоплательщиком и не стоит на налоговом учете, банковские реквизиты;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- устав предприятия или справка о том, что в последний год изменений в Устав не вносились;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- приказ (доверенность) на лицо, уполномоченное на подписание договора, с приложением документа, удостоверяющего личность, за исключением первого руководителя организации, на которого предоставляется приказ о его назначении;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4. Технические условия (оригинал), предоставление технических условий при смене владельца объектов не требуется.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5. Акт разграничения балансовой принадлежности тепловых сетей и эксплуатационной ответственности сторон – оригинал.</w:t>
      </w:r>
    </w:p>
    <w:p w:rsidR="0045106C" w:rsidRPr="00D52CE0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6. Расчет тепловых нагрузок (оригинал).</w:t>
      </w:r>
    </w:p>
    <w:p w:rsidR="0045106C" w:rsidRPr="003338DE" w:rsidRDefault="0045106C" w:rsidP="0045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Pr="00D52CE0">
        <w:rPr>
          <w:rFonts w:ascii="Times New Roman" w:hAnsi="Times New Roman" w:cs="Times New Roman"/>
          <w:sz w:val="24"/>
          <w:szCs w:val="24"/>
          <w:shd w:val="clear" w:color="auto" w:fill="FFFFFF"/>
        </w:rPr>
        <w:t>Акт технической готовности систем теплоснабжения (копия) для вновь вводимых объектов.</w:t>
      </w:r>
      <w:bookmarkStart w:id="0" w:name="_GoBack"/>
      <w:bookmarkEnd w:id="0"/>
    </w:p>
    <w:sectPr w:rsidR="0045106C" w:rsidRPr="003338DE" w:rsidSect="0002671C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2AE"/>
    <w:multiLevelType w:val="multilevel"/>
    <w:tmpl w:val="90C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90888"/>
    <w:multiLevelType w:val="multilevel"/>
    <w:tmpl w:val="1A80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2356B"/>
    <w:multiLevelType w:val="multilevel"/>
    <w:tmpl w:val="0BB43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515B7"/>
    <w:multiLevelType w:val="multilevel"/>
    <w:tmpl w:val="83B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F21CD"/>
    <w:multiLevelType w:val="multilevel"/>
    <w:tmpl w:val="D8D4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54BCB"/>
    <w:multiLevelType w:val="multilevel"/>
    <w:tmpl w:val="E7A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71AC7"/>
    <w:multiLevelType w:val="multilevel"/>
    <w:tmpl w:val="ED9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50AD4"/>
    <w:multiLevelType w:val="multilevel"/>
    <w:tmpl w:val="4B8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D38C0"/>
    <w:multiLevelType w:val="multilevel"/>
    <w:tmpl w:val="E03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F3B4B"/>
    <w:multiLevelType w:val="multilevel"/>
    <w:tmpl w:val="D88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A44E4"/>
    <w:multiLevelType w:val="multilevel"/>
    <w:tmpl w:val="6142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952D5"/>
    <w:multiLevelType w:val="multilevel"/>
    <w:tmpl w:val="E32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732E7"/>
    <w:multiLevelType w:val="multilevel"/>
    <w:tmpl w:val="122A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74A2"/>
    <w:multiLevelType w:val="multilevel"/>
    <w:tmpl w:val="94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64C46"/>
    <w:multiLevelType w:val="multilevel"/>
    <w:tmpl w:val="E26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73693"/>
    <w:multiLevelType w:val="multilevel"/>
    <w:tmpl w:val="CE4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65C87"/>
    <w:multiLevelType w:val="multilevel"/>
    <w:tmpl w:val="C778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863A0"/>
    <w:multiLevelType w:val="multilevel"/>
    <w:tmpl w:val="76FC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B5C06"/>
    <w:multiLevelType w:val="multilevel"/>
    <w:tmpl w:val="1EE6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B3631"/>
    <w:multiLevelType w:val="multilevel"/>
    <w:tmpl w:val="85F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842BB"/>
    <w:multiLevelType w:val="multilevel"/>
    <w:tmpl w:val="66D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B6940"/>
    <w:multiLevelType w:val="multilevel"/>
    <w:tmpl w:val="FC7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33F97"/>
    <w:multiLevelType w:val="multilevel"/>
    <w:tmpl w:val="6CB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E222B"/>
    <w:multiLevelType w:val="multilevel"/>
    <w:tmpl w:val="0044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67B3B"/>
    <w:multiLevelType w:val="multilevel"/>
    <w:tmpl w:val="AD1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C3C61"/>
    <w:multiLevelType w:val="multilevel"/>
    <w:tmpl w:val="2BB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12"/>
  </w:num>
  <w:num w:numId="5">
    <w:abstractNumId w:val="2"/>
  </w:num>
  <w:num w:numId="6">
    <w:abstractNumId w:val="20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23"/>
  </w:num>
  <w:num w:numId="12">
    <w:abstractNumId w:val="24"/>
  </w:num>
  <w:num w:numId="13">
    <w:abstractNumId w:val="13"/>
  </w:num>
  <w:num w:numId="14">
    <w:abstractNumId w:val="21"/>
  </w:num>
  <w:num w:numId="15">
    <w:abstractNumId w:val="7"/>
  </w:num>
  <w:num w:numId="16">
    <w:abstractNumId w:val="19"/>
  </w:num>
  <w:num w:numId="17">
    <w:abstractNumId w:val="14"/>
  </w:num>
  <w:num w:numId="18">
    <w:abstractNumId w:val="17"/>
  </w:num>
  <w:num w:numId="19">
    <w:abstractNumId w:val="6"/>
  </w:num>
  <w:num w:numId="20">
    <w:abstractNumId w:val="22"/>
  </w:num>
  <w:num w:numId="21">
    <w:abstractNumId w:val="15"/>
  </w:num>
  <w:num w:numId="22">
    <w:abstractNumId w:val="18"/>
  </w:num>
  <w:num w:numId="23">
    <w:abstractNumId w:val="3"/>
  </w:num>
  <w:num w:numId="24">
    <w:abstractNumId w:val="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61"/>
    <w:rsid w:val="00025277"/>
    <w:rsid w:val="0002671C"/>
    <w:rsid w:val="00027AD1"/>
    <w:rsid w:val="000758F9"/>
    <w:rsid w:val="0008194A"/>
    <w:rsid w:val="001C2461"/>
    <w:rsid w:val="001E4EC4"/>
    <w:rsid w:val="00211B7A"/>
    <w:rsid w:val="002E4638"/>
    <w:rsid w:val="003024FC"/>
    <w:rsid w:val="003338DE"/>
    <w:rsid w:val="003A7B85"/>
    <w:rsid w:val="003E2B32"/>
    <w:rsid w:val="004377B7"/>
    <w:rsid w:val="0045106C"/>
    <w:rsid w:val="00482355"/>
    <w:rsid w:val="004F4F10"/>
    <w:rsid w:val="00560823"/>
    <w:rsid w:val="005856F2"/>
    <w:rsid w:val="005A6FDF"/>
    <w:rsid w:val="006331F2"/>
    <w:rsid w:val="00647DE4"/>
    <w:rsid w:val="00694493"/>
    <w:rsid w:val="006F4C32"/>
    <w:rsid w:val="0070072B"/>
    <w:rsid w:val="007341F2"/>
    <w:rsid w:val="007667BF"/>
    <w:rsid w:val="00774EF9"/>
    <w:rsid w:val="0080274F"/>
    <w:rsid w:val="00850BE1"/>
    <w:rsid w:val="0086072B"/>
    <w:rsid w:val="00877304"/>
    <w:rsid w:val="008961B9"/>
    <w:rsid w:val="008A6C24"/>
    <w:rsid w:val="008C6FDF"/>
    <w:rsid w:val="00995A70"/>
    <w:rsid w:val="00A26FB6"/>
    <w:rsid w:val="00A31DC7"/>
    <w:rsid w:val="00A5559F"/>
    <w:rsid w:val="00A6172A"/>
    <w:rsid w:val="00A97EF9"/>
    <w:rsid w:val="00B16346"/>
    <w:rsid w:val="00B636EB"/>
    <w:rsid w:val="00B63E48"/>
    <w:rsid w:val="00B743AD"/>
    <w:rsid w:val="00BB0901"/>
    <w:rsid w:val="00BB3DB3"/>
    <w:rsid w:val="00C52F64"/>
    <w:rsid w:val="00C72918"/>
    <w:rsid w:val="00C84F9F"/>
    <w:rsid w:val="00D52CE0"/>
    <w:rsid w:val="00E27786"/>
    <w:rsid w:val="00E80289"/>
    <w:rsid w:val="00EC0B5E"/>
    <w:rsid w:val="00EC7B06"/>
    <w:rsid w:val="00ED2BFC"/>
    <w:rsid w:val="00F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81CB2-3E00-4851-B04F-8A99B2E8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6C"/>
  </w:style>
  <w:style w:type="paragraph" w:styleId="2">
    <w:name w:val="heading 2"/>
    <w:basedOn w:val="a"/>
    <w:link w:val="20"/>
    <w:uiPriority w:val="9"/>
    <w:qFormat/>
    <w:rsid w:val="00A31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igger">
    <w:name w:val="trigger"/>
    <w:basedOn w:val="a0"/>
    <w:rsid w:val="001C2461"/>
  </w:style>
  <w:style w:type="paragraph" w:styleId="a3">
    <w:name w:val="Normal (Web)"/>
    <w:basedOn w:val="a"/>
    <w:uiPriority w:val="99"/>
    <w:unhideWhenUsed/>
    <w:rsid w:val="001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61"/>
    <w:rPr>
      <w:b/>
      <w:bCs/>
    </w:rPr>
  </w:style>
  <w:style w:type="character" w:styleId="a5">
    <w:name w:val="Hyperlink"/>
    <w:basedOn w:val="a0"/>
    <w:uiPriority w:val="99"/>
    <w:unhideWhenUsed/>
    <w:rsid w:val="001C24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1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1D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1D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1D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163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02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681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832865038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83881218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26516283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  <w:div w:id="9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3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8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59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Магауина Жадра Камзаевна</dc:creator>
  <cp:keywords/>
  <dc:description/>
  <cp:lastModifiedBy>Черемисина Наталья Викторовна</cp:lastModifiedBy>
  <cp:revision>46</cp:revision>
  <dcterms:created xsi:type="dcterms:W3CDTF">2025-04-09T03:57:00Z</dcterms:created>
  <dcterms:modified xsi:type="dcterms:W3CDTF">2026-01-16T10:55:00Z</dcterms:modified>
</cp:coreProperties>
</file>