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322" w:rsidRPr="00626A3D" w:rsidRDefault="00610322" w:rsidP="00610322">
      <w:pPr>
        <w:pStyle w:val="a6"/>
        <w:jc w:val="center"/>
        <w:rPr>
          <w:rFonts w:ascii="Times New Roman" w:hAnsi="Times New Roman" w:cs="Times New Roman"/>
          <w:b/>
          <w:bCs/>
          <w:sz w:val="24"/>
          <w:szCs w:val="24"/>
        </w:rPr>
      </w:pPr>
      <w:bookmarkStart w:id="0" w:name="_GoBack"/>
      <w:proofErr w:type="spellStart"/>
      <w:r w:rsidRPr="00626A3D">
        <w:rPr>
          <w:rFonts w:ascii="Times New Roman" w:hAnsi="Times New Roman" w:cs="Times New Roman"/>
          <w:b/>
          <w:bCs/>
          <w:sz w:val="24"/>
          <w:szCs w:val="24"/>
        </w:rPr>
        <w:t>Тұтынушыларды</w:t>
      </w:r>
      <w:proofErr w:type="spellEnd"/>
      <w:r w:rsidRPr="00626A3D">
        <w:rPr>
          <w:rFonts w:ascii="Times New Roman" w:hAnsi="Times New Roman" w:cs="Times New Roman"/>
          <w:b/>
          <w:bCs/>
          <w:sz w:val="24"/>
          <w:szCs w:val="24"/>
        </w:rPr>
        <w:t xml:space="preserve"> </w:t>
      </w:r>
      <w:proofErr w:type="spellStart"/>
      <w:r w:rsidRPr="00626A3D">
        <w:rPr>
          <w:rFonts w:ascii="Times New Roman" w:hAnsi="Times New Roman" w:cs="Times New Roman"/>
          <w:b/>
          <w:bCs/>
          <w:sz w:val="24"/>
          <w:szCs w:val="24"/>
        </w:rPr>
        <w:t>орталықтандырылған</w:t>
      </w:r>
      <w:proofErr w:type="spellEnd"/>
      <w:r w:rsidRPr="00626A3D">
        <w:rPr>
          <w:rFonts w:ascii="Times New Roman" w:hAnsi="Times New Roman" w:cs="Times New Roman"/>
          <w:b/>
          <w:bCs/>
          <w:sz w:val="24"/>
          <w:szCs w:val="24"/>
        </w:rPr>
        <w:t xml:space="preserve"> </w:t>
      </w:r>
      <w:proofErr w:type="spellStart"/>
      <w:r w:rsidRPr="00626A3D">
        <w:rPr>
          <w:rFonts w:ascii="Times New Roman" w:hAnsi="Times New Roman" w:cs="Times New Roman"/>
          <w:b/>
          <w:bCs/>
          <w:sz w:val="24"/>
          <w:szCs w:val="24"/>
        </w:rPr>
        <w:t>жылумен</w:t>
      </w:r>
      <w:proofErr w:type="spellEnd"/>
      <w:r w:rsidRPr="00626A3D">
        <w:rPr>
          <w:rFonts w:ascii="Times New Roman" w:hAnsi="Times New Roman" w:cs="Times New Roman"/>
          <w:b/>
          <w:bCs/>
          <w:sz w:val="24"/>
          <w:szCs w:val="24"/>
        </w:rPr>
        <w:t xml:space="preserve"> </w:t>
      </w:r>
      <w:r>
        <w:rPr>
          <w:rFonts w:ascii="Times New Roman" w:hAnsi="Times New Roman" w:cs="Times New Roman"/>
          <w:b/>
          <w:bCs/>
          <w:sz w:val="24"/>
          <w:szCs w:val="24"/>
          <w:lang w:val="kk-KZ"/>
        </w:rPr>
        <w:t>қамту</w:t>
      </w:r>
      <w:r w:rsidRPr="00626A3D">
        <w:rPr>
          <w:rFonts w:ascii="Times New Roman" w:hAnsi="Times New Roman" w:cs="Times New Roman"/>
          <w:b/>
          <w:bCs/>
          <w:sz w:val="24"/>
          <w:szCs w:val="24"/>
        </w:rPr>
        <w:t xml:space="preserve"> </w:t>
      </w:r>
      <w:proofErr w:type="spellStart"/>
      <w:r w:rsidRPr="00626A3D">
        <w:rPr>
          <w:rFonts w:ascii="Times New Roman" w:hAnsi="Times New Roman" w:cs="Times New Roman"/>
          <w:b/>
          <w:bCs/>
          <w:sz w:val="24"/>
          <w:szCs w:val="24"/>
        </w:rPr>
        <w:t>жүйесіне</w:t>
      </w:r>
      <w:proofErr w:type="spellEnd"/>
    </w:p>
    <w:p w:rsidR="00610322" w:rsidRPr="00626A3D" w:rsidRDefault="00610322" w:rsidP="00610322">
      <w:pPr>
        <w:pStyle w:val="a6"/>
        <w:jc w:val="center"/>
        <w:rPr>
          <w:rFonts w:ascii="Times New Roman" w:hAnsi="Times New Roman" w:cs="Times New Roman"/>
          <w:b/>
          <w:bCs/>
          <w:sz w:val="24"/>
          <w:szCs w:val="24"/>
        </w:rPr>
      </w:pPr>
      <w:proofErr w:type="spellStart"/>
      <w:r w:rsidRPr="00626A3D">
        <w:rPr>
          <w:rFonts w:ascii="Times New Roman" w:hAnsi="Times New Roman" w:cs="Times New Roman"/>
          <w:b/>
          <w:bCs/>
          <w:sz w:val="24"/>
          <w:szCs w:val="24"/>
        </w:rPr>
        <w:t>технологиялық</w:t>
      </w:r>
      <w:proofErr w:type="spellEnd"/>
      <w:r w:rsidRPr="00626A3D">
        <w:rPr>
          <w:rFonts w:ascii="Times New Roman" w:hAnsi="Times New Roman" w:cs="Times New Roman"/>
          <w:b/>
          <w:bCs/>
          <w:sz w:val="24"/>
          <w:szCs w:val="24"/>
        </w:rPr>
        <w:t xml:space="preserve"> </w:t>
      </w:r>
      <w:proofErr w:type="spellStart"/>
      <w:r w:rsidRPr="00626A3D">
        <w:rPr>
          <w:rFonts w:ascii="Times New Roman" w:hAnsi="Times New Roman" w:cs="Times New Roman"/>
          <w:b/>
          <w:bCs/>
          <w:sz w:val="24"/>
          <w:szCs w:val="24"/>
        </w:rPr>
        <w:t>қосу</w:t>
      </w:r>
      <w:proofErr w:type="spellEnd"/>
      <w:r w:rsidRPr="00626A3D">
        <w:rPr>
          <w:rFonts w:ascii="Times New Roman" w:hAnsi="Times New Roman" w:cs="Times New Roman"/>
          <w:b/>
          <w:bCs/>
          <w:sz w:val="24"/>
          <w:szCs w:val="24"/>
        </w:rPr>
        <w:t xml:space="preserve"> </w:t>
      </w:r>
      <w:proofErr w:type="spellStart"/>
      <w:r w:rsidRPr="00626A3D">
        <w:rPr>
          <w:rFonts w:ascii="Times New Roman" w:hAnsi="Times New Roman" w:cs="Times New Roman"/>
          <w:b/>
          <w:bCs/>
          <w:sz w:val="24"/>
          <w:szCs w:val="24"/>
        </w:rPr>
        <w:t>тәртібі</w:t>
      </w:r>
      <w:proofErr w:type="spellEnd"/>
    </w:p>
    <w:bookmarkEnd w:id="0"/>
    <w:p w:rsidR="00610322" w:rsidRDefault="00610322" w:rsidP="00610322">
      <w:pPr>
        <w:pStyle w:val="a6"/>
        <w:jc w:val="both"/>
        <w:rPr>
          <w:rFonts w:ascii="Times New Roman" w:hAnsi="Times New Roman" w:cs="Times New Roman"/>
          <w:sz w:val="24"/>
          <w:szCs w:val="24"/>
        </w:rPr>
      </w:pPr>
      <w:proofErr w:type="spellStart"/>
      <w:r w:rsidRPr="00626A3D">
        <w:rPr>
          <w:rFonts w:ascii="Times New Roman" w:hAnsi="Times New Roman" w:cs="Times New Roman"/>
          <w:sz w:val="24"/>
          <w:szCs w:val="24"/>
        </w:rPr>
        <w:t>Орталықтандырылған</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жылумен</w:t>
      </w:r>
      <w:proofErr w:type="spellEnd"/>
      <w:r w:rsidRPr="00626A3D">
        <w:rPr>
          <w:rFonts w:ascii="Times New Roman" w:hAnsi="Times New Roman" w:cs="Times New Roman"/>
          <w:sz w:val="24"/>
          <w:szCs w:val="24"/>
        </w:rPr>
        <w:t xml:space="preserve"> </w:t>
      </w:r>
      <w:r>
        <w:rPr>
          <w:rFonts w:ascii="Times New Roman" w:hAnsi="Times New Roman" w:cs="Times New Roman"/>
          <w:sz w:val="24"/>
          <w:szCs w:val="24"/>
          <w:lang w:val="kk-KZ"/>
        </w:rPr>
        <w:t>қамту</w:t>
      </w:r>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жүйесіне</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қосылудың</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техникалық</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шарттарын</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кім</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береді</w:t>
      </w:r>
      <w:proofErr w:type="spellEnd"/>
      <w:r w:rsidRPr="00626A3D">
        <w:rPr>
          <w:rFonts w:ascii="Times New Roman" w:hAnsi="Times New Roman" w:cs="Times New Roman"/>
          <w:sz w:val="24"/>
          <w:szCs w:val="24"/>
        </w:rPr>
        <w:t xml:space="preserve">? </w:t>
      </w:r>
    </w:p>
    <w:p w:rsidR="00610322" w:rsidRPr="00F97513" w:rsidRDefault="00610322" w:rsidP="00610322">
      <w:pPr>
        <w:pStyle w:val="a6"/>
        <w:jc w:val="both"/>
        <w:rPr>
          <w:rFonts w:ascii="Times New Roman" w:eastAsia="Times New Roman" w:hAnsi="Times New Roman" w:cs="Times New Roman"/>
          <w:b/>
          <w:bCs/>
          <w:sz w:val="24"/>
          <w:szCs w:val="24"/>
          <w:lang w:val="kk-KZ" w:eastAsia="ru-RU"/>
        </w:rPr>
      </w:pPr>
      <w:proofErr w:type="spellStart"/>
      <w:r w:rsidRPr="00626A3D">
        <w:rPr>
          <w:rFonts w:ascii="Times New Roman" w:hAnsi="Times New Roman" w:cs="Times New Roman"/>
          <w:sz w:val="24"/>
          <w:szCs w:val="24"/>
        </w:rPr>
        <w:t>Жылумен</w:t>
      </w:r>
      <w:proofErr w:type="spellEnd"/>
      <w:r w:rsidRPr="00626A3D">
        <w:rPr>
          <w:rFonts w:ascii="Times New Roman" w:hAnsi="Times New Roman" w:cs="Times New Roman"/>
          <w:sz w:val="24"/>
          <w:szCs w:val="24"/>
        </w:rPr>
        <w:t xml:space="preserve"> </w:t>
      </w:r>
      <w:r>
        <w:rPr>
          <w:rFonts w:ascii="Times New Roman" w:hAnsi="Times New Roman" w:cs="Times New Roman"/>
          <w:sz w:val="24"/>
          <w:szCs w:val="24"/>
          <w:lang w:val="kk-KZ"/>
        </w:rPr>
        <w:t>қамтуға</w:t>
      </w:r>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техникалық</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шарттарды</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алу</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үшін</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жеке</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және</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заңды</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тұлғалар</w:t>
      </w:r>
      <w:proofErr w:type="spellEnd"/>
      <w:r w:rsidRPr="00626A3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26A3D">
        <w:rPr>
          <w:rFonts w:ascii="Times New Roman" w:hAnsi="Times New Roman" w:cs="Times New Roman"/>
          <w:sz w:val="24"/>
          <w:szCs w:val="24"/>
        </w:rPr>
        <w:t>Екібастұз</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жылу</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желілері</w:t>
      </w:r>
      <w:proofErr w:type="spellEnd"/>
      <w:r>
        <w:rPr>
          <w:rFonts w:ascii="Times New Roman" w:hAnsi="Times New Roman" w:cs="Times New Roman"/>
          <w:sz w:val="24"/>
          <w:szCs w:val="24"/>
        </w:rPr>
        <w:t>»</w:t>
      </w:r>
      <w:r w:rsidRPr="00626A3D">
        <w:rPr>
          <w:rFonts w:ascii="Times New Roman" w:hAnsi="Times New Roman" w:cs="Times New Roman"/>
          <w:sz w:val="24"/>
          <w:szCs w:val="24"/>
        </w:rPr>
        <w:t xml:space="preserve"> ЖШС энергия </w:t>
      </w:r>
      <w:proofErr w:type="spellStart"/>
      <w:r w:rsidRPr="00626A3D">
        <w:rPr>
          <w:rFonts w:ascii="Times New Roman" w:hAnsi="Times New Roman" w:cs="Times New Roman"/>
          <w:sz w:val="24"/>
          <w:szCs w:val="24"/>
        </w:rPr>
        <w:t>беруші</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ұйымының</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кеңсесіне</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мына</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мекенжай</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бойынша</w:t>
      </w:r>
      <w:proofErr w:type="spellEnd"/>
      <w:r w:rsidRPr="00626A3D">
        <w:rPr>
          <w:rFonts w:ascii="Times New Roman" w:hAnsi="Times New Roman" w:cs="Times New Roman"/>
          <w:sz w:val="24"/>
          <w:szCs w:val="24"/>
        </w:rPr>
        <w:t xml:space="preserve"> </w:t>
      </w:r>
      <w:proofErr w:type="spellStart"/>
      <w:r>
        <w:rPr>
          <w:rFonts w:ascii="Times New Roman" w:hAnsi="Times New Roman" w:cs="Times New Roman"/>
          <w:sz w:val="24"/>
          <w:szCs w:val="24"/>
        </w:rPr>
        <w:t>хабарласа</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алады</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Екібастұз</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қаласы</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Қонаев</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даңғылы</w:t>
      </w:r>
      <w:proofErr w:type="spellEnd"/>
      <w:r w:rsidRPr="00626A3D">
        <w:rPr>
          <w:rFonts w:ascii="Times New Roman" w:hAnsi="Times New Roman" w:cs="Times New Roman"/>
          <w:sz w:val="24"/>
          <w:szCs w:val="24"/>
        </w:rPr>
        <w:t>, 105 (</w:t>
      </w:r>
      <w:proofErr w:type="spellStart"/>
      <w:r w:rsidRPr="00626A3D">
        <w:rPr>
          <w:rFonts w:ascii="Times New Roman" w:hAnsi="Times New Roman" w:cs="Times New Roman"/>
          <w:sz w:val="24"/>
          <w:szCs w:val="24"/>
        </w:rPr>
        <w:t>жұмыс</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режимі</w:t>
      </w:r>
      <w:proofErr w:type="spellEnd"/>
      <w:r>
        <w:rPr>
          <w:rFonts w:ascii="Times New Roman" w:hAnsi="Times New Roman" w:cs="Times New Roman"/>
          <w:sz w:val="24"/>
          <w:szCs w:val="24"/>
          <w:lang w:val="kk-KZ"/>
        </w:rPr>
        <w:t>:</w:t>
      </w:r>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дүйсенбі-жұма</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сағат</w:t>
      </w:r>
      <w:proofErr w:type="spellEnd"/>
      <w:r w:rsidRPr="00626A3D">
        <w:rPr>
          <w:rFonts w:ascii="Times New Roman" w:hAnsi="Times New Roman" w:cs="Times New Roman"/>
          <w:sz w:val="24"/>
          <w:szCs w:val="24"/>
        </w:rPr>
        <w:t xml:space="preserve"> 09.00-ден 16.00-ге </w:t>
      </w:r>
      <w:proofErr w:type="spellStart"/>
      <w:r w:rsidRPr="00626A3D">
        <w:rPr>
          <w:rFonts w:ascii="Times New Roman" w:hAnsi="Times New Roman" w:cs="Times New Roman"/>
          <w:sz w:val="24"/>
          <w:szCs w:val="24"/>
        </w:rPr>
        <w:t>дейін</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техникалық</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шарттарды</w:t>
      </w:r>
      <w:proofErr w:type="spellEnd"/>
      <w:r w:rsidRPr="00626A3D">
        <w:rPr>
          <w:rFonts w:ascii="Times New Roman" w:hAnsi="Times New Roman" w:cs="Times New Roman"/>
          <w:sz w:val="24"/>
          <w:szCs w:val="24"/>
        </w:rPr>
        <w:t xml:space="preserve"> беру </w:t>
      </w:r>
      <w:proofErr w:type="spellStart"/>
      <w:r w:rsidRPr="00626A3D">
        <w:rPr>
          <w:rFonts w:ascii="Times New Roman" w:hAnsi="Times New Roman" w:cs="Times New Roman"/>
          <w:sz w:val="24"/>
          <w:szCs w:val="24"/>
        </w:rPr>
        <w:t>онда</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өтінімді</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қарау</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үшін</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қажетті</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құжаттар</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тізбесін</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алуға</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болады</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Орталықтандырылған</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жылумен</w:t>
      </w:r>
      <w:proofErr w:type="spellEnd"/>
      <w:r w:rsidRPr="00626A3D">
        <w:rPr>
          <w:rFonts w:ascii="Times New Roman" w:hAnsi="Times New Roman" w:cs="Times New Roman"/>
          <w:sz w:val="24"/>
          <w:szCs w:val="24"/>
        </w:rPr>
        <w:t xml:space="preserve"> </w:t>
      </w:r>
      <w:r>
        <w:rPr>
          <w:rFonts w:ascii="Times New Roman" w:hAnsi="Times New Roman" w:cs="Times New Roman"/>
          <w:sz w:val="24"/>
          <w:szCs w:val="24"/>
          <w:lang w:val="kk-KZ"/>
        </w:rPr>
        <w:t>қамту</w:t>
      </w:r>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жүйесіне</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қосылуға</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техникалық</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шарттар</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беруге</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қабылданған</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өтінішті</w:t>
      </w:r>
      <w:proofErr w:type="spellEnd"/>
      <w:r w:rsidRPr="00626A3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26A3D">
        <w:rPr>
          <w:rFonts w:ascii="Times New Roman" w:hAnsi="Times New Roman" w:cs="Times New Roman"/>
          <w:sz w:val="24"/>
          <w:szCs w:val="24"/>
        </w:rPr>
        <w:t>Екібастұз</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жылу</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желілері</w:t>
      </w:r>
      <w:proofErr w:type="spellEnd"/>
      <w:r>
        <w:rPr>
          <w:rFonts w:ascii="Times New Roman" w:hAnsi="Times New Roman" w:cs="Times New Roman"/>
          <w:sz w:val="24"/>
          <w:szCs w:val="24"/>
        </w:rPr>
        <w:t>»</w:t>
      </w:r>
      <w:r w:rsidRPr="00626A3D">
        <w:rPr>
          <w:rFonts w:ascii="Times New Roman" w:hAnsi="Times New Roman" w:cs="Times New Roman"/>
          <w:sz w:val="24"/>
          <w:szCs w:val="24"/>
        </w:rPr>
        <w:t xml:space="preserve"> ЖШС </w:t>
      </w:r>
      <w:proofErr w:type="spellStart"/>
      <w:r w:rsidRPr="00626A3D">
        <w:rPr>
          <w:rFonts w:ascii="Times New Roman" w:hAnsi="Times New Roman" w:cs="Times New Roman"/>
          <w:sz w:val="24"/>
          <w:szCs w:val="24"/>
        </w:rPr>
        <w:t>техникалық</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бөлімі</w:t>
      </w:r>
      <w:r>
        <w:rPr>
          <w:rFonts w:ascii="Times New Roman" w:hAnsi="Times New Roman" w:cs="Times New Roman"/>
          <w:sz w:val="24"/>
          <w:szCs w:val="24"/>
        </w:rPr>
        <w:t>мен</w:t>
      </w:r>
      <w:proofErr w:type="spellEnd"/>
      <w:r w:rsidRPr="00626A3D">
        <w:rPr>
          <w:rFonts w:ascii="Times New Roman" w:hAnsi="Times New Roman" w:cs="Times New Roman"/>
          <w:sz w:val="24"/>
          <w:szCs w:val="24"/>
        </w:rPr>
        <w:t xml:space="preserve"> </w:t>
      </w:r>
      <w:proofErr w:type="spellStart"/>
      <w:r w:rsidRPr="00626A3D">
        <w:rPr>
          <w:rFonts w:ascii="Times New Roman" w:hAnsi="Times New Roman" w:cs="Times New Roman"/>
          <w:sz w:val="24"/>
          <w:szCs w:val="24"/>
        </w:rPr>
        <w:t>қара</w:t>
      </w:r>
      <w:r>
        <w:rPr>
          <w:rFonts w:ascii="Times New Roman" w:hAnsi="Times New Roman" w:cs="Times New Roman"/>
          <w:sz w:val="24"/>
          <w:szCs w:val="24"/>
        </w:rPr>
        <w:t>стырылады</w:t>
      </w:r>
      <w:proofErr w:type="spellEnd"/>
      <w:r>
        <w:rPr>
          <w:rFonts w:ascii="Times New Roman" w:hAnsi="Times New Roman" w:cs="Times New Roman"/>
          <w:sz w:val="24"/>
          <w:szCs w:val="24"/>
          <w:lang w:val="kk-KZ"/>
        </w:rPr>
        <w:t xml:space="preserve">. </w:t>
      </w:r>
    </w:p>
    <w:p w:rsidR="00610322" w:rsidRDefault="00610322" w:rsidP="00610322">
      <w:pPr>
        <w:spacing w:after="0" w:line="240" w:lineRule="auto"/>
        <w:ind w:firstLine="720"/>
        <w:jc w:val="center"/>
        <w:rPr>
          <w:rFonts w:ascii="Times New Roman" w:eastAsia="Times New Roman" w:hAnsi="Times New Roman" w:cs="Times New Roman"/>
          <w:b/>
          <w:bCs/>
          <w:sz w:val="28"/>
          <w:szCs w:val="28"/>
          <w:lang w:eastAsia="ru-RU"/>
        </w:rPr>
      </w:pPr>
    </w:p>
    <w:p w:rsidR="00610322" w:rsidRDefault="00610322" w:rsidP="00610322">
      <w:pPr>
        <w:spacing w:after="0" w:line="240" w:lineRule="auto"/>
        <w:jc w:val="both"/>
        <w:rPr>
          <w:rFonts w:ascii="Times New Roman" w:eastAsia="Times New Roman" w:hAnsi="Times New Roman" w:cs="Times New Roman"/>
          <w:b/>
          <w:bCs/>
          <w:sz w:val="24"/>
          <w:szCs w:val="24"/>
          <w:lang w:val="kk-KZ" w:eastAsia="ru-RU"/>
        </w:rPr>
      </w:pPr>
      <w:r w:rsidRPr="005E4F29">
        <w:rPr>
          <w:rFonts w:ascii="Times New Roman" w:eastAsia="Times New Roman" w:hAnsi="Times New Roman" w:cs="Times New Roman"/>
          <w:b/>
          <w:bCs/>
          <w:sz w:val="24"/>
          <w:szCs w:val="24"/>
          <w:lang w:val="kk-KZ" w:eastAsia="ru-RU"/>
        </w:rPr>
        <w:t xml:space="preserve">Техникалық </w:t>
      </w:r>
      <w:r>
        <w:rPr>
          <w:rFonts w:ascii="Times New Roman" w:eastAsia="Times New Roman" w:hAnsi="Times New Roman" w:cs="Times New Roman"/>
          <w:b/>
          <w:bCs/>
          <w:sz w:val="24"/>
          <w:szCs w:val="24"/>
          <w:lang w:val="kk-KZ" w:eastAsia="ru-RU"/>
        </w:rPr>
        <w:t xml:space="preserve">шарттарды беру үшін негіздеме болатын жағдайлар: </w:t>
      </w:r>
    </w:p>
    <w:p w:rsidR="00610322" w:rsidRDefault="00610322" w:rsidP="00610322">
      <w:pPr>
        <w:pStyle w:val="a6"/>
        <w:jc w:val="both"/>
        <w:rPr>
          <w:rFonts w:ascii="Times New Roman" w:hAnsi="Times New Roman" w:cs="Times New Roman"/>
          <w:sz w:val="24"/>
          <w:szCs w:val="24"/>
          <w:lang w:val="kk-KZ"/>
        </w:rPr>
      </w:pPr>
      <w:r w:rsidRPr="00750BD9">
        <w:rPr>
          <w:rFonts w:ascii="Times New Roman" w:hAnsi="Times New Roman" w:cs="Times New Roman"/>
          <w:sz w:val="24"/>
          <w:szCs w:val="24"/>
          <w:lang w:val="kk-KZ"/>
        </w:rPr>
        <w:t xml:space="preserve">Тұтынушылардың объектілерін </w:t>
      </w:r>
      <w:r>
        <w:rPr>
          <w:rFonts w:ascii="Times New Roman" w:hAnsi="Times New Roman" w:cs="Times New Roman"/>
          <w:sz w:val="24"/>
          <w:szCs w:val="24"/>
          <w:lang w:val="kk-KZ"/>
        </w:rPr>
        <w:t>«А</w:t>
      </w:r>
      <w:r w:rsidRPr="00750BD9">
        <w:rPr>
          <w:rFonts w:ascii="Times New Roman" w:hAnsi="Times New Roman" w:cs="Times New Roman"/>
          <w:sz w:val="24"/>
          <w:szCs w:val="24"/>
          <w:lang w:val="kk-KZ"/>
        </w:rPr>
        <w:t>шық аймақта</w:t>
      </w:r>
      <w:r>
        <w:rPr>
          <w:rFonts w:ascii="Times New Roman" w:hAnsi="Times New Roman" w:cs="Times New Roman"/>
          <w:sz w:val="24"/>
          <w:szCs w:val="24"/>
          <w:lang w:val="kk-KZ"/>
        </w:rPr>
        <w:t>»</w:t>
      </w:r>
      <w:r w:rsidRPr="00750BD9">
        <w:rPr>
          <w:rFonts w:ascii="Times New Roman" w:hAnsi="Times New Roman" w:cs="Times New Roman"/>
          <w:sz w:val="24"/>
          <w:szCs w:val="24"/>
          <w:lang w:val="kk-KZ"/>
        </w:rPr>
        <w:t xml:space="preserve"> орталықтандырылған жылумен </w:t>
      </w:r>
      <w:r>
        <w:rPr>
          <w:rFonts w:ascii="Times New Roman" w:hAnsi="Times New Roman" w:cs="Times New Roman"/>
          <w:sz w:val="24"/>
          <w:szCs w:val="24"/>
          <w:lang w:val="kk-KZ"/>
        </w:rPr>
        <w:t>қамту</w:t>
      </w:r>
      <w:r w:rsidRPr="00750BD9">
        <w:rPr>
          <w:rFonts w:ascii="Times New Roman" w:hAnsi="Times New Roman" w:cs="Times New Roman"/>
          <w:sz w:val="24"/>
          <w:szCs w:val="24"/>
          <w:lang w:val="kk-KZ"/>
        </w:rPr>
        <w:t xml:space="preserve"> жүйесіне қосуға техникалық шарттарды </w:t>
      </w:r>
      <w:r w:rsidRPr="005F4566">
        <w:rPr>
          <w:rFonts w:ascii="Times New Roman" w:hAnsi="Times New Roman" w:cs="Times New Roman"/>
          <w:sz w:val="24"/>
          <w:szCs w:val="24"/>
          <w:lang w:val="kk-KZ"/>
        </w:rPr>
        <w:t>«</w:t>
      </w:r>
      <w:r w:rsidRPr="00750BD9">
        <w:rPr>
          <w:rFonts w:ascii="Times New Roman" w:hAnsi="Times New Roman" w:cs="Times New Roman"/>
          <w:sz w:val="24"/>
          <w:szCs w:val="24"/>
          <w:lang w:val="kk-KZ"/>
        </w:rPr>
        <w:t>Екібастұз жылу желілері</w:t>
      </w:r>
      <w:r>
        <w:rPr>
          <w:rFonts w:ascii="Times New Roman" w:hAnsi="Times New Roman" w:cs="Times New Roman"/>
          <w:sz w:val="24"/>
          <w:szCs w:val="24"/>
          <w:lang w:val="kk-KZ"/>
        </w:rPr>
        <w:t>»</w:t>
      </w:r>
      <w:r w:rsidRPr="00750BD9">
        <w:rPr>
          <w:rFonts w:ascii="Times New Roman" w:hAnsi="Times New Roman" w:cs="Times New Roman"/>
          <w:sz w:val="24"/>
          <w:szCs w:val="24"/>
          <w:lang w:val="kk-KZ"/>
        </w:rPr>
        <w:t xml:space="preserve"> ЖШС </w:t>
      </w:r>
      <w:r>
        <w:rPr>
          <w:rFonts w:ascii="Times New Roman" w:hAnsi="Times New Roman" w:cs="Times New Roman"/>
          <w:sz w:val="24"/>
          <w:szCs w:val="24"/>
          <w:lang w:val="kk-KZ"/>
        </w:rPr>
        <w:t>төмендегідей</w:t>
      </w:r>
      <w:r w:rsidRPr="00750BD9">
        <w:rPr>
          <w:rFonts w:ascii="Times New Roman" w:hAnsi="Times New Roman" w:cs="Times New Roman"/>
          <w:sz w:val="24"/>
          <w:szCs w:val="24"/>
          <w:lang w:val="kk-KZ"/>
        </w:rPr>
        <w:t xml:space="preserve"> жағдайларда береді: </w:t>
      </w:r>
    </w:p>
    <w:p w:rsidR="00610322" w:rsidRDefault="00610322" w:rsidP="00610322">
      <w:pPr>
        <w:pStyle w:val="a6"/>
        <w:jc w:val="both"/>
        <w:rPr>
          <w:rFonts w:ascii="Times New Roman" w:hAnsi="Times New Roman" w:cs="Times New Roman"/>
          <w:sz w:val="24"/>
          <w:szCs w:val="24"/>
          <w:lang w:val="kk-KZ"/>
        </w:rPr>
      </w:pPr>
      <w:r w:rsidRPr="00750BD9">
        <w:rPr>
          <w:rFonts w:ascii="Times New Roman" w:hAnsi="Times New Roman" w:cs="Times New Roman"/>
          <w:sz w:val="24"/>
          <w:szCs w:val="24"/>
          <w:lang w:val="kk-KZ"/>
        </w:rPr>
        <w:t xml:space="preserve">- жаңадан енгізілетін объектілердің жылу желілеріне қосылу; </w:t>
      </w:r>
    </w:p>
    <w:p w:rsidR="00610322" w:rsidRDefault="00610322" w:rsidP="00610322">
      <w:pPr>
        <w:pStyle w:val="a6"/>
        <w:jc w:val="both"/>
        <w:rPr>
          <w:rFonts w:ascii="Times New Roman" w:hAnsi="Times New Roman" w:cs="Times New Roman"/>
          <w:sz w:val="24"/>
          <w:szCs w:val="24"/>
          <w:lang w:val="kk-KZ"/>
        </w:rPr>
      </w:pPr>
      <w:r w:rsidRPr="00750BD9">
        <w:rPr>
          <w:rFonts w:ascii="Times New Roman" w:hAnsi="Times New Roman" w:cs="Times New Roman"/>
          <w:sz w:val="24"/>
          <w:szCs w:val="24"/>
          <w:lang w:val="kk-KZ"/>
        </w:rPr>
        <w:t>- тұтынушының қолданыстағы техникалық шарттарға сәйкес келмейтін жылу</w:t>
      </w:r>
      <w:r>
        <w:rPr>
          <w:rFonts w:ascii="Times New Roman" w:hAnsi="Times New Roman" w:cs="Times New Roman"/>
          <w:sz w:val="24"/>
          <w:szCs w:val="24"/>
          <w:lang w:val="kk-KZ"/>
        </w:rPr>
        <w:t>ды</w:t>
      </w:r>
      <w:r w:rsidRPr="00750BD9">
        <w:rPr>
          <w:rFonts w:ascii="Times New Roman" w:hAnsi="Times New Roman" w:cs="Times New Roman"/>
          <w:sz w:val="24"/>
          <w:szCs w:val="24"/>
          <w:lang w:val="kk-KZ"/>
        </w:rPr>
        <w:t xml:space="preserve"> тұтыну қондырғыларын реконструкциялауға немесе олардың көлемін ұлғайтуға байланысты тұтынылатын жылу энергиясы мөлшерінің немесе жылу тасымалдағыш параметрлерінің өзгеруі; </w:t>
      </w:r>
    </w:p>
    <w:p w:rsidR="00610322" w:rsidRDefault="00610322" w:rsidP="00610322">
      <w:pPr>
        <w:pStyle w:val="a6"/>
        <w:jc w:val="both"/>
        <w:rPr>
          <w:rFonts w:ascii="Times New Roman" w:hAnsi="Times New Roman" w:cs="Times New Roman"/>
          <w:sz w:val="24"/>
          <w:szCs w:val="24"/>
          <w:lang w:val="kk-KZ"/>
        </w:rPr>
      </w:pPr>
      <w:r w:rsidRPr="00750BD9">
        <w:rPr>
          <w:rFonts w:ascii="Times New Roman" w:hAnsi="Times New Roman" w:cs="Times New Roman"/>
          <w:sz w:val="24"/>
          <w:szCs w:val="24"/>
          <w:lang w:val="kk-KZ"/>
        </w:rPr>
        <w:t xml:space="preserve">- бұрын қосылмаған объектінің жылу желілеріне қосу; </w:t>
      </w:r>
    </w:p>
    <w:p w:rsidR="00610322" w:rsidRPr="00750BD9" w:rsidRDefault="00610322" w:rsidP="00610322">
      <w:pPr>
        <w:pStyle w:val="a6"/>
        <w:jc w:val="both"/>
        <w:rPr>
          <w:rFonts w:ascii="Times New Roman" w:eastAsia="Times New Roman" w:hAnsi="Times New Roman" w:cs="Times New Roman"/>
          <w:b/>
          <w:bCs/>
          <w:sz w:val="24"/>
          <w:szCs w:val="24"/>
          <w:lang w:val="kk-KZ" w:eastAsia="ru-RU"/>
        </w:rPr>
      </w:pPr>
      <w:r w:rsidRPr="00750BD9">
        <w:rPr>
          <w:rFonts w:ascii="Times New Roman" w:hAnsi="Times New Roman" w:cs="Times New Roman"/>
          <w:sz w:val="24"/>
          <w:szCs w:val="24"/>
          <w:lang w:val="kk-KZ"/>
        </w:rPr>
        <w:t>- сыртқы жылумен жабдықтау схемасының өзгеруі.</w:t>
      </w:r>
    </w:p>
    <w:p w:rsidR="00610322" w:rsidRPr="00750BD9" w:rsidRDefault="00610322" w:rsidP="00610322">
      <w:pPr>
        <w:spacing w:after="0" w:line="240" w:lineRule="auto"/>
        <w:jc w:val="both"/>
        <w:rPr>
          <w:rFonts w:ascii="Times New Roman" w:hAnsi="Times New Roman" w:cs="Times New Roman"/>
          <w:b/>
          <w:color w:val="000000" w:themeColor="text1"/>
          <w:sz w:val="24"/>
          <w:szCs w:val="24"/>
          <w:lang w:val="kk-KZ"/>
        </w:rPr>
      </w:pPr>
    </w:p>
    <w:p w:rsidR="00610322" w:rsidRPr="00783DD6" w:rsidRDefault="00610322" w:rsidP="00610322">
      <w:pPr>
        <w:spacing w:after="0" w:line="240" w:lineRule="auto"/>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ТШ алу үшін өтінішті қалай беруге болады? </w:t>
      </w:r>
    </w:p>
    <w:p w:rsidR="00610322" w:rsidRPr="008C210D" w:rsidRDefault="00610322" w:rsidP="00610322">
      <w:pPr>
        <w:spacing w:after="0" w:line="240" w:lineRule="auto"/>
        <w:jc w:val="both"/>
        <w:rPr>
          <w:rFonts w:ascii="Times New Roman" w:hAnsi="Times New Roman" w:cs="Times New Roman"/>
          <w:color w:val="000000" w:themeColor="text1"/>
          <w:sz w:val="24"/>
          <w:szCs w:val="24"/>
          <w:lang w:val="kk-KZ"/>
        </w:rPr>
      </w:pPr>
    </w:p>
    <w:p w:rsidR="00610322" w:rsidRPr="008C210D" w:rsidRDefault="00610322" w:rsidP="00610322">
      <w:pPr>
        <w:pStyle w:val="a6"/>
        <w:jc w:val="both"/>
        <w:rPr>
          <w:rFonts w:ascii="Times New Roman" w:hAnsi="Times New Roman" w:cs="Times New Roman"/>
          <w:b/>
          <w:color w:val="000000" w:themeColor="text1"/>
          <w:sz w:val="24"/>
          <w:szCs w:val="24"/>
          <w:lang w:val="kk-KZ"/>
        </w:rPr>
      </w:pPr>
      <w:r w:rsidRPr="008C210D">
        <w:rPr>
          <w:rFonts w:ascii="Times New Roman" w:hAnsi="Times New Roman" w:cs="Times New Roman"/>
          <w:sz w:val="24"/>
          <w:szCs w:val="24"/>
          <w:lang w:val="kk-KZ"/>
        </w:rPr>
        <w:t>«Екібастұз жылу желілері</w:t>
      </w:r>
      <w:r>
        <w:rPr>
          <w:rFonts w:ascii="Times New Roman" w:hAnsi="Times New Roman" w:cs="Times New Roman"/>
          <w:sz w:val="24"/>
          <w:szCs w:val="24"/>
          <w:lang w:val="kk-KZ"/>
        </w:rPr>
        <w:t>»</w:t>
      </w:r>
      <w:r w:rsidRPr="008C210D">
        <w:rPr>
          <w:rFonts w:ascii="Times New Roman" w:hAnsi="Times New Roman" w:cs="Times New Roman"/>
          <w:sz w:val="24"/>
          <w:szCs w:val="24"/>
          <w:lang w:val="kk-KZ"/>
        </w:rPr>
        <w:t xml:space="preserve"> ЖШС жылу желілеріне қосылуға Т</w:t>
      </w:r>
      <w:r>
        <w:rPr>
          <w:rFonts w:ascii="Times New Roman" w:hAnsi="Times New Roman" w:cs="Times New Roman"/>
          <w:sz w:val="24"/>
          <w:szCs w:val="24"/>
          <w:lang w:val="kk-KZ"/>
        </w:rPr>
        <w:t>Ш</w:t>
      </w:r>
      <w:r w:rsidRPr="008C210D">
        <w:rPr>
          <w:rFonts w:ascii="Times New Roman" w:hAnsi="Times New Roman" w:cs="Times New Roman"/>
          <w:sz w:val="24"/>
          <w:szCs w:val="24"/>
          <w:lang w:val="kk-KZ"/>
        </w:rPr>
        <w:t xml:space="preserve"> алуға өтінішті кеңсе арқылы мына мекенжай бойынша беруге болады: Екібастұз қаласы, Қонаев даңғ</w:t>
      </w:r>
      <w:r>
        <w:rPr>
          <w:rFonts w:ascii="Times New Roman" w:hAnsi="Times New Roman" w:cs="Times New Roman"/>
          <w:sz w:val="24"/>
          <w:szCs w:val="24"/>
          <w:lang w:val="kk-KZ"/>
        </w:rPr>
        <w:t>ылы</w:t>
      </w:r>
      <w:r w:rsidRPr="008C210D">
        <w:rPr>
          <w:rFonts w:ascii="Times New Roman" w:hAnsi="Times New Roman" w:cs="Times New Roman"/>
          <w:sz w:val="24"/>
          <w:szCs w:val="24"/>
          <w:lang w:val="kk-KZ"/>
        </w:rPr>
        <w:t>, 105 (қабылдау уақыты: дүйсенбі-жұма сағат 09.00-ден 16.00-ге дейін);</w:t>
      </w:r>
    </w:p>
    <w:p w:rsidR="00610322" w:rsidRPr="008C210D" w:rsidRDefault="00610322" w:rsidP="00610322">
      <w:pPr>
        <w:spacing w:after="0" w:line="240" w:lineRule="auto"/>
        <w:jc w:val="both"/>
        <w:rPr>
          <w:rFonts w:ascii="Times New Roman" w:hAnsi="Times New Roman" w:cs="Times New Roman"/>
          <w:b/>
          <w:color w:val="000000" w:themeColor="text1"/>
          <w:sz w:val="24"/>
          <w:szCs w:val="24"/>
          <w:lang w:val="kk-KZ"/>
        </w:rPr>
      </w:pPr>
    </w:p>
    <w:p w:rsidR="00610322" w:rsidRDefault="00610322" w:rsidP="00610322">
      <w:pPr>
        <w:spacing w:after="0" w:line="240" w:lineRule="auto"/>
        <w:jc w:val="both"/>
        <w:rPr>
          <w:rFonts w:ascii="Times New Roman" w:hAnsi="Times New Roman" w:cs="Times New Roman"/>
          <w:b/>
          <w:bCs/>
          <w:color w:val="000000" w:themeColor="text1"/>
          <w:sz w:val="24"/>
          <w:szCs w:val="24"/>
          <w:lang w:val="kk-KZ"/>
        </w:rPr>
      </w:pPr>
      <w:r w:rsidRPr="00DA2B31">
        <w:rPr>
          <w:rFonts w:ascii="Times New Roman" w:hAnsi="Times New Roman" w:cs="Times New Roman"/>
          <w:b/>
          <w:bCs/>
          <w:color w:val="000000" w:themeColor="text1"/>
          <w:sz w:val="24"/>
          <w:szCs w:val="24"/>
          <w:lang w:val="kk-KZ"/>
        </w:rPr>
        <w:t>Т</w:t>
      </w:r>
      <w:r>
        <w:rPr>
          <w:rFonts w:ascii="Times New Roman" w:hAnsi="Times New Roman" w:cs="Times New Roman"/>
          <w:b/>
          <w:bCs/>
          <w:color w:val="000000" w:themeColor="text1"/>
          <w:sz w:val="24"/>
          <w:szCs w:val="24"/>
          <w:lang w:val="kk-KZ"/>
        </w:rPr>
        <w:t>Ш</w:t>
      </w:r>
      <w:r w:rsidRPr="00DA2B31">
        <w:rPr>
          <w:rFonts w:ascii="Times New Roman" w:hAnsi="Times New Roman" w:cs="Times New Roman"/>
          <w:b/>
          <w:bCs/>
          <w:color w:val="000000" w:themeColor="text1"/>
          <w:sz w:val="24"/>
          <w:szCs w:val="24"/>
          <w:lang w:val="kk-KZ"/>
        </w:rPr>
        <w:t xml:space="preserve"> алу</w:t>
      </w:r>
      <w:r>
        <w:rPr>
          <w:rFonts w:ascii="Times New Roman" w:hAnsi="Times New Roman" w:cs="Times New Roman"/>
          <w:b/>
          <w:bCs/>
          <w:color w:val="000000" w:themeColor="text1"/>
          <w:sz w:val="24"/>
          <w:szCs w:val="24"/>
          <w:lang w:val="kk-KZ"/>
        </w:rPr>
        <w:t xml:space="preserve">ға өтінішті алу үшін құжаттардың қандай пакетін жинау керек? </w:t>
      </w:r>
    </w:p>
    <w:p w:rsidR="00610322" w:rsidRPr="009719E6" w:rsidRDefault="00610322" w:rsidP="00610322">
      <w:pPr>
        <w:spacing w:after="0" w:line="240" w:lineRule="auto"/>
        <w:jc w:val="both"/>
        <w:rPr>
          <w:rFonts w:ascii="Times New Roman" w:hAnsi="Times New Roman" w:cs="Times New Roman"/>
          <w:color w:val="000000"/>
          <w:sz w:val="24"/>
          <w:szCs w:val="24"/>
          <w:lang w:val="kk-KZ"/>
        </w:rPr>
      </w:pPr>
      <w:r w:rsidRPr="009719E6">
        <w:rPr>
          <w:rFonts w:ascii="Times New Roman" w:hAnsi="Times New Roman" w:cs="Times New Roman"/>
          <w:color w:val="000000"/>
          <w:sz w:val="24"/>
          <w:szCs w:val="24"/>
          <w:lang w:val="kk-KZ"/>
        </w:rPr>
        <w:t xml:space="preserve">Техникалық шарттарды алуға арналған өтінішке мынадай құжаттар қоса беріледі: </w:t>
      </w:r>
    </w:p>
    <w:p w:rsidR="00610322" w:rsidRPr="009719E6" w:rsidRDefault="00610322" w:rsidP="00610322">
      <w:pPr>
        <w:spacing w:after="0" w:line="240" w:lineRule="auto"/>
        <w:jc w:val="both"/>
        <w:rPr>
          <w:rFonts w:ascii="Times New Roman" w:hAnsi="Times New Roman" w:cs="Times New Roman"/>
          <w:color w:val="000000"/>
          <w:sz w:val="24"/>
          <w:szCs w:val="24"/>
          <w:lang w:val="kk-KZ"/>
        </w:rPr>
      </w:pPr>
      <w:r w:rsidRPr="009719E6">
        <w:rPr>
          <w:rFonts w:ascii="Times New Roman" w:hAnsi="Times New Roman" w:cs="Times New Roman"/>
          <w:color w:val="000000"/>
          <w:sz w:val="24"/>
          <w:szCs w:val="24"/>
          <w:lang w:val="kk-KZ"/>
        </w:rPr>
        <w:t>а)</w:t>
      </w:r>
      <w:r>
        <w:rPr>
          <w:rFonts w:ascii="Times New Roman" w:hAnsi="Times New Roman" w:cs="Times New Roman"/>
          <w:color w:val="000000"/>
          <w:sz w:val="24"/>
          <w:szCs w:val="24"/>
          <w:lang w:val="kk-KZ"/>
        </w:rPr>
        <w:t xml:space="preserve"> </w:t>
      </w:r>
      <w:r w:rsidRPr="009719E6">
        <w:rPr>
          <w:rFonts w:ascii="Times New Roman" w:hAnsi="Times New Roman" w:cs="Times New Roman"/>
          <w:color w:val="000000"/>
          <w:sz w:val="24"/>
          <w:szCs w:val="24"/>
          <w:lang w:val="kk-KZ"/>
        </w:rPr>
        <w:t xml:space="preserve">ЖК, ЖШС үшін жаңа құрылыс немесе тұтынылатын жылу энергиясы мөлшерінің өзгеруі: </w:t>
      </w:r>
    </w:p>
    <w:p w:rsidR="00610322" w:rsidRPr="009719E6" w:rsidRDefault="00610322" w:rsidP="00610322">
      <w:pPr>
        <w:spacing w:after="0" w:line="240" w:lineRule="auto"/>
        <w:jc w:val="both"/>
        <w:rPr>
          <w:rFonts w:ascii="Times New Roman" w:hAnsi="Times New Roman" w:cs="Times New Roman"/>
          <w:color w:val="000000"/>
          <w:sz w:val="24"/>
          <w:szCs w:val="24"/>
          <w:lang w:val="kk-KZ"/>
        </w:rPr>
      </w:pPr>
      <w:r w:rsidRPr="009719E6">
        <w:rPr>
          <w:rFonts w:ascii="Times New Roman" w:hAnsi="Times New Roman" w:cs="Times New Roman"/>
          <w:color w:val="000000"/>
          <w:sz w:val="24"/>
          <w:szCs w:val="24"/>
          <w:lang w:val="kk-KZ"/>
        </w:rPr>
        <w:t xml:space="preserve">- дара кәсіпкер куәлігінің көшірмесі немесе дара кәсіпкер ретінде қызметтің басталғаны туралы хабарламаның көшірмесі, куәліктің көшірмесі немесе мемлекеттік тіркеу/қайта тіркеу туралы анықтама (заңды тұлғалар үшін); </w:t>
      </w:r>
    </w:p>
    <w:p w:rsidR="00610322" w:rsidRPr="009719E6" w:rsidRDefault="00610322" w:rsidP="00610322">
      <w:pPr>
        <w:spacing w:after="0" w:line="240" w:lineRule="auto"/>
        <w:jc w:val="both"/>
        <w:rPr>
          <w:rFonts w:ascii="Times New Roman" w:hAnsi="Times New Roman" w:cs="Times New Roman"/>
          <w:color w:val="000000"/>
          <w:sz w:val="24"/>
          <w:szCs w:val="24"/>
          <w:lang w:val="kk-KZ"/>
        </w:rPr>
      </w:pPr>
      <w:r w:rsidRPr="009719E6">
        <w:rPr>
          <w:rFonts w:ascii="Times New Roman" w:hAnsi="Times New Roman" w:cs="Times New Roman"/>
          <w:color w:val="000000"/>
          <w:sz w:val="24"/>
          <w:szCs w:val="24"/>
          <w:lang w:val="kk-KZ"/>
        </w:rPr>
        <w:t>- өкіл өтініш берген кезде</w:t>
      </w:r>
      <w:r>
        <w:rPr>
          <w:rFonts w:ascii="Times New Roman" w:hAnsi="Times New Roman" w:cs="Times New Roman"/>
          <w:color w:val="000000"/>
          <w:sz w:val="24"/>
          <w:szCs w:val="24"/>
          <w:lang w:val="kk-KZ"/>
        </w:rPr>
        <w:t xml:space="preserve"> </w:t>
      </w:r>
      <w:r w:rsidRPr="009719E6">
        <w:rPr>
          <w:rFonts w:ascii="Times New Roman" w:hAnsi="Times New Roman" w:cs="Times New Roman"/>
          <w:color w:val="000000"/>
          <w:sz w:val="24"/>
          <w:szCs w:val="24"/>
          <w:lang w:val="kk-KZ"/>
        </w:rPr>
        <w:t xml:space="preserve">өкілдің өкілеттігін растайтын құжаттар; </w:t>
      </w:r>
    </w:p>
    <w:p w:rsidR="00610322" w:rsidRPr="009719E6" w:rsidRDefault="00610322" w:rsidP="00610322">
      <w:pPr>
        <w:spacing w:after="0" w:line="240" w:lineRule="auto"/>
        <w:jc w:val="both"/>
        <w:rPr>
          <w:rFonts w:ascii="Times New Roman" w:hAnsi="Times New Roman" w:cs="Times New Roman"/>
          <w:color w:val="000000"/>
          <w:sz w:val="24"/>
          <w:szCs w:val="24"/>
          <w:lang w:val="kk-KZ"/>
        </w:rPr>
      </w:pPr>
      <w:r w:rsidRPr="009719E6">
        <w:rPr>
          <w:rFonts w:ascii="Times New Roman" w:hAnsi="Times New Roman" w:cs="Times New Roman"/>
          <w:color w:val="000000"/>
          <w:sz w:val="24"/>
          <w:szCs w:val="24"/>
          <w:lang w:val="kk-KZ"/>
        </w:rPr>
        <w:t xml:space="preserve">- жылумен </w:t>
      </w:r>
      <w:r>
        <w:rPr>
          <w:rFonts w:ascii="Times New Roman" w:hAnsi="Times New Roman" w:cs="Times New Roman"/>
          <w:color w:val="000000"/>
          <w:sz w:val="24"/>
          <w:szCs w:val="24"/>
          <w:lang w:val="kk-KZ"/>
        </w:rPr>
        <w:t>қамту</w:t>
      </w:r>
      <w:r w:rsidRPr="009719E6">
        <w:rPr>
          <w:rFonts w:ascii="Times New Roman" w:hAnsi="Times New Roman" w:cs="Times New Roman"/>
          <w:color w:val="000000"/>
          <w:sz w:val="24"/>
          <w:szCs w:val="24"/>
          <w:lang w:val="kk-KZ"/>
        </w:rPr>
        <w:t xml:space="preserve"> объектісіне құқық белгілейтін құжаттардың көшірмелері (сатып алу-сату, айырбастау, сыйға тарту шарты, пайдалануға беру актісі т.б.); </w:t>
      </w:r>
    </w:p>
    <w:p w:rsidR="00610322" w:rsidRPr="009719E6" w:rsidRDefault="00610322" w:rsidP="00610322">
      <w:pPr>
        <w:spacing w:after="0" w:line="240" w:lineRule="auto"/>
        <w:jc w:val="both"/>
        <w:rPr>
          <w:rFonts w:ascii="Times New Roman" w:hAnsi="Times New Roman" w:cs="Times New Roman"/>
          <w:color w:val="000000"/>
          <w:sz w:val="24"/>
          <w:szCs w:val="24"/>
          <w:lang w:val="kk-KZ"/>
        </w:rPr>
      </w:pPr>
      <w:r w:rsidRPr="009719E6">
        <w:rPr>
          <w:rFonts w:ascii="Times New Roman" w:hAnsi="Times New Roman" w:cs="Times New Roman"/>
          <w:color w:val="000000"/>
          <w:sz w:val="24"/>
          <w:szCs w:val="24"/>
          <w:lang w:val="kk-KZ"/>
        </w:rPr>
        <w:t xml:space="preserve">- жылжымайтын мүлік объектісінің техникалық </w:t>
      </w:r>
      <w:r>
        <w:rPr>
          <w:rFonts w:ascii="Times New Roman" w:hAnsi="Times New Roman" w:cs="Times New Roman"/>
          <w:color w:val="000000"/>
          <w:sz w:val="24"/>
          <w:szCs w:val="24"/>
          <w:lang w:val="kk-KZ"/>
        </w:rPr>
        <w:t>төлқұжаты</w:t>
      </w:r>
      <w:r w:rsidRPr="009719E6">
        <w:rPr>
          <w:rFonts w:ascii="Times New Roman" w:hAnsi="Times New Roman" w:cs="Times New Roman"/>
          <w:color w:val="000000"/>
          <w:sz w:val="24"/>
          <w:szCs w:val="24"/>
          <w:lang w:val="kk-KZ"/>
        </w:rPr>
        <w:t xml:space="preserve"> (бұрын БТИ), егер объект салынбаған болса, эскиздік жоба қоса беріледі; </w:t>
      </w:r>
    </w:p>
    <w:p w:rsidR="00610322" w:rsidRPr="009719E6" w:rsidRDefault="00610322" w:rsidP="00610322">
      <w:pPr>
        <w:spacing w:after="0" w:line="240" w:lineRule="auto"/>
        <w:jc w:val="both"/>
        <w:rPr>
          <w:rFonts w:ascii="Times New Roman" w:hAnsi="Times New Roman" w:cs="Times New Roman"/>
          <w:b/>
          <w:bCs/>
          <w:color w:val="000000" w:themeColor="text1"/>
          <w:sz w:val="24"/>
          <w:szCs w:val="24"/>
          <w:lang w:val="kk-KZ"/>
        </w:rPr>
      </w:pPr>
      <w:r w:rsidRPr="009719E6">
        <w:rPr>
          <w:rFonts w:ascii="Times New Roman" w:hAnsi="Times New Roman" w:cs="Times New Roman"/>
          <w:color w:val="000000"/>
          <w:sz w:val="24"/>
          <w:szCs w:val="24"/>
          <w:lang w:val="kk-KZ"/>
        </w:rPr>
        <w:t>- жылытылатын алаңды немесе көлемді түгендеу актісі (жылу инспекциясы</w:t>
      </w:r>
      <w:r>
        <w:rPr>
          <w:rFonts w:ascii="Times New Roman" w:hAnsi="Times New Roman" w:cs="Times New Roman"/>
          <w:color w:val="000000"/>
          <w:sz w:val="24"/>
          <w:szCs w:val="24"/>
          <w:lang w:val="kk-KZ"/>
        </w:rPr>
        <w:t>ның</w:t>
      </w:r>
      <w:r w:rsidRPr="009719E6">
        <w:rPr>
          <w:rFonts w:ascii="Times New Roman" w:hAnsi="Times New Roman" w:cs="Times New Roman"/>
          <w:color w:val="000000"/>
          <w:sz w:val="24"/>
          <w:szCs w:val="24"/>
          <w:lang w:val="kk-KZ"/>
        </w:rPr>
        <w:t xml:space="preserve"> тел.: 28-09-16; 28-09-17);</w:t>
      </w:r>
    </w:p>
    <w:p w:rsidR="00610322" w:rsidRDefault="00610322" w:rsidP="00610322">
      <w:pPr>
        <w:pStyle w:val="a6"/>
        <w:jc w:val="both"/>
        <w:rPr>
          <w:rFonts w:ascii="Times New Roman" w:hAnsi="Times New Roman" w:cs="Times New Roman"/>
          <w:sz w:val="24"/>
          <w:szCs w:val="24"/>
          <w:lang w:val="kk-KZ"/>
        </w:rPr>
      </w:pPr>
      <w:r w:rsidRPr="00F00023">
        <w:rPr>
          <w:rFonts w:ascii="Times New Roman" w:hAnsi="Times New Roman" w:cs="Times New Roman"/>
          <w:sz w:val="24"/>
          <w:szCs w:val="24"/>
          <w:lang w:val="kk-KZ"/>
        </w:rPr>
        <w:t xml:space="preserve">- тұтыну түрлері бойынша жылу жүктемелерін есептеу (академиялық есептеу); </w:t>
      </w:r>
    </w:p>
    <w:p w:rsidR="00610322" w:rsidRDefault="00610322" w:rsidP="00610322">
      <w:pPr>
        <w:pStyle w:val="a6"/>
        <w:jc w:val="both"/>
        <w:rPr>
          <w:rFonts w:ascii="Times New Roman" w:hAnsi="Times New Roman" w:cs="Times New Roman"/>
          <w:sz w:val="24"/>
          <w:szCs w:val="24"/>
          <w:lang w:val="kk-KZ"/>
        </w:rPr>
      </w:pPr>
      <w:r w:rsidRPr="00F00023">
        <w:rPr>
          <w:rFonts w:ascii="Times New Roman" w:hAnsi="Times New Roman" w:cs="Times New Roman"/>
          <w:sz w:val="24"/>
          <w:szCs w:val="24"/>
          <w:lang w:val="kk-KZ"/>
        </w:rPr>
        <w:t>- объектіні тұтынушы желілеріне қосқан кезде</w:t>
      </w:r>
      <w:r>
        <w:rPr>
          <w:rFonts w:ascii="Times New Roman" w:hAnsi="Times New Roman" w:cs="Times New Roman"/>
          <w:sz w:val="24"/>
          <w:szCs w:val="24"/>
          <w:lang w:val="kk-KZ"/>
        </w:rPr>
        <w:t xml:space="preserve"> </w:t>
      </w:r>
      <w:r w:rsidRPr="00F00023">
        <w:rPr>
          <w:rFonts w:ascii="Times New Roman" w:hAnsi="Times New Roman" w:cs="Times New Roman"/>
          <w:sz w:val="24"/>
          <w:szCs w:val="24"/>
          <w:lang w:val="kk-KZ"/>
        </w:rPr>
        <w:t>желі иесінің оны сәйкестендіруге болатын желі иесінің деректерін көрсете отырып, еркін нысанда қосылуға келісімі (заңды тұлғалар үшін</w:t>
      </w:r>
      <w:r>
        <w:rPr>
          <w:rFonts w:ascii="Times New Roman" w:hAnsi="Times New Roman" w:cs="Times New Roman"/>
          <w:sz w:val="24"/>
          <w:szCs w:val="24"/>
          <w:lang w:val="kk-KZ"/>
        </w:rPr>
        <w:t xml:space="preserve"> </w:t>
      </w:r>
      <w:r w:rsidRPr="00F00023">
        <w:rPr>
          <w:rFonts w:ascii="Times New Roman" w:hAnsi="Times New Roman" w:cs="Times New Roman"/>
          <w:sz w:val="24"/>
          <w:szCs w:val="24"/>
          <w:lang w:val="kk-KZ"/>
        </w:rPr>
        <w:t xml:space="preserve">басшының мөрімен және қолымен бұрыштама қойылған фирмалық бланкідегі хат); </w:t>
      </w:r>
    </w:p>
    <w:p w:rsidR="00610322" w:rsidRDefault="00610322" w:rsidP="00610322">
      <w:pPr>
        <w:pStyle w:val="a6"/>
        <w:jc w:val="both"/>
        <w:rPr>
          <w:rFonts w:ascii="Times New Roman" w:hAnsi="Times New Roman" w:cs="Times New Roman"/>
          <w:sz w:val="24"/>
          <w:szCs w:val="24"/>
          <w:lang w:val="kk-KZ"/>
        </w:rPr>
      </w:pPr>
      <w:r w:rsidRPr="00F00023">
        <w:rPr>
          <w:rFonts w:ascii="Times New Roman" w:hAnsi="Times New Roman" w:cs="Times New Roman"/>
          <w:sz w:val="24"/>
          <w:szCs w:val="24"/>
          <w:lang w:val="kk-KZ"/>
        </w:rPr>
        <w:t xml:space="preserve">- енгізілетін өзгерістерді ескере отырып, жылумен жабдықтауға арналған жоба (тұтынылатын жылу энергиясының мөлшерін немесе жылу тасымалдағыштың параметрлерін өзгертуді талап ететін қолданыстағы тұтынушының жылу тұтыну қондырғыларын реконструкциялау немесе кеңейту кезінде); </w:t>
      </w:r>
    </w:p>
    <w:p w:rsidR="00610322" w:rsidRDefault="00610322" w:rsidP="00610322">
      <w:pPr>
        <w:pStyle w:val="a6"/>
        <w:jc w:val="both"/>
        <w:rPr>
          <w:rFonts w:ascii="Times New Roman" w:hAnsi="Times New Roman" w:cs="Times New Roman"/>
          <w:sz w:val="24"/>
          <w:szCs w:val="24"/>
          <w:lang w:val="kk-KZ"/>
        </w:rPr>
      </w:pPr>
      <w:r w:rsidRPr="00F00023">
        <w:rPr>
          <w:rFonts w:ascii="Times New Roman" w:hAnsi="Times New Roman" w:cs="Times New Roman"/>
          <w:sz w:val="24"/>
          <w:szCs w:val="24"/>
          <w:lang w:val="kk-KZ"/>
        </w:rPr>
        <w:t xml:space="preserve">- жерге акт (кадастрлық нөмір, меншік құқығына құжат жоқ (объект пайдалануға берілмеген)); </w:t>
      </w:r>
    </w:p>
    <w:p w:rsidR="00610322" w:rsidRDefault="00610322" w:rsidP="00610322">
      <w:pPr>
        <w:pStyle w:val="a6"/>
        <w:jc w:val="both"/>
        <w:rPr>
          <w:rFonts w:ascii="Times New Roman" w:hAnsi="Times New Roman" w:cs="Times New Roman"/>
          <w:sz w:val="24"/>
          <w:szCs w:val="24"/>
          <w:lang w:val="kk-KZ"/>
        </w:rPr>
      </w:pPr>
      <w:r w:rsidRPr="00F00023">
        <w:rPr>
          <w:rFonts w:ascii="Times New Roman" w:hAnsi="Times New Roman" w:cs="Times New Roman"/>
          <w:sz w:val="24"/>
          <w:szCs w:val="24"/>
          <w:lang w:val="kk-KZ"/>
        </w:rPr>
        <w:t xml:space="preserve">- мекенжайды нақтылау туралы анықтама (ХҚКО, егер мекенжайда өзгерістер болса); </w:t>
      </w:r>
    </w:p>
    <w:p w:rsidR="00610322" w:rsidRPr="00F00023" w:rsidRDefault="00610322" w:rsidP="00610322">
      <w:pPr>
        <w:pStyle w:val="a6"/>
        <w:jc w:val="both"/>
        <w:rPr>
          <w:rFonts w:ascii="Times New Roman" w:hAnsi="Times New Roman" w:cs="Times New Roman"/>
          <w:b/>
          <w:bCs/>
          <w:color w:val="000000" w:themeColor="text1"/>
          <w:sz w:val="24"/>
          <w:szCs w:val="24"/>
          <w:lang w:val="kk-KZ"/>
        </w:rPr>
      </w:pPr>
      <w:r w:rsidRPr="00F00023">
        <w:rPr>
          <w:rFonts w:ascii="Times New Roman" w:hAnsi="Times New Roman" w:cs="Times New Roman"/>
          <w:sz w:val="24"/>
          <w:szCs w:val="24"/>
          <w:lang w:val="kk-KZ"/>
        </w:rPr>
        <w:t>- нысаналы мақсатын өзгерту туралы қаулы.</w:t>
      </w:r>
    </w:p>
    <w:p w:rsidR="00610322" w:rsidRDefault="00610322" w:rsidP="00610322">
      <w:pPr>
        <w:pStyle w:val="a6"/>
        <w:jc w:val="both"/>
        <w:rPr>
          <w:rFonts w:ascii="Times New Roman" w:hAnsi="Times New Roman" w:cs="Times New Roman"/>
          <w:sz w:val="24"/>
          <w:szCs w:val="24"/>
          <w:lang w:val="kk-KZ"/>
        </w:rPr>
      </w:pPr>
      <w:r w:rsidRPr="003A132B">
        <w:rPr>
          <w:rFonts w:ascii="Times New Roman" w:hAnsi="Times New Roman" w:cs="Times New Roman"/>
          <w:sz w:val="24"/>
          <w:szCs w:val="24"/>
          <w:lang w:val="kk-KZ"/>
        </w:rPr>
        <w:t xml:space="preserve">б) Жаңа құрылыс немесе тұтынылатын жылу энергиясының мөлшерін өзгерту: </w:t>
      </w:r>
    </w:p>
    <w:p w:rsidR="00610322" w:rsidRDefault="00610322" w:rsidP="00610322">
      <w:pPr>
        <w:pStyle w:val="a6"/>
        <w:jc w:val="both"/>
        <w:rPr>
          <w:rFonts w:ascii="Times New Roman" w:hAnsi="Times New Roman" w:cs="Times New Roman"/>
          <w:sz w:val="24"/>
          <w:szCs w:val="24"/>
          <w:lang w:val="kk-KZ"/>
        </w:rPr>
      </w:pPr>
      <w:r w:rsidRPr="003A132B">
        <w:rPr>
          <w:rFonts w:ascii="Times New Roman" w:hAnsi="Times New Roman" w:cs="Times New Roman"/>
          <w:sz w:val="24"/>
          <w:szCs w:val="24"/>
          <w:lang w:val="kk-KZ"/>
        </w:rPr>
        <w:t xml:space="preserve">- объект иесінің жеке басын куәландыратын құжаттың көшірмесі (мемлекеттік тіркеуге сәйкес); </w:t>
      </w:r>
    </w:p>
    <w:p w:rsidR="00610322" w:rsidRDefault="00610322" w:rsidP="00610322">
      <w:pPr>
        <w:pStyle w:val="a6"/>
        <w:jc w:val="both"/>
        <w:rPr>
          <w:rFonts w:ascii="Times New Roman" w:hAnsi="Times New Roman" w:cs="Times New Roman"/>
          <w:sz w:val="24"/>
          <w:szCs w:val="24"/>
          <w:lang w:val="kk-KZ"/>
        </w:rPr>
      </w:pPr>
      <w:r w:rsidRPr="003A132B">
        <w:rPr>
          <w:rFonts w:ascii="Times New Roman" w:hAnsi="Times New Roman" w:cs="Times New Roman"/>
          <w:sz w:val="24"/>
          <w:szCs w:val="24"/>
          <w:lang w:val="kk-KZ"/>
        </w:rPr>
        <w:t xml:space="preserve">- мемлекеттік тіркеу/қайта тіркеу туралы куәлік; </w:t>
      </w:r>
    </w:p>
    <w:p w:rsidR="00610322" w:rsidRDefault="00610322" w:rsidP="00610322">
      <w:pPr>
        <w:pStyle w:val="a6"/>
        <w:jc w:val="both"/>
        <w:rPr>
          <w:rFonts w:ascii="Times New Roman" w:hAnsi="Times New Roman" w:cs="Times New Roman"/>
          <w:sz w:val="24"/>
          <w:szCs w:val="24"/>
          <w:lang w:val="kk-KZ"/>
        </w:rPr>
      </w:pPr>
      <w:r w:rsidRPr="003A132B">
        <w:rPr>
          <w:rFonts w:ascii="Times New Roman" w:hAnsi="Times New Roman" w:cs="Times New Roman"/>
          <w:sz w:val="24"/>
          <w:szCs w:val="24"/>
          <w:lang w:val="kk-KZ"/>
        </w:rPr>
        <w:lastRenderedPageBreak/>
        <w:t>- өкіл өтініш берген кезде</w:t>
      </w:r>
      <w:r>
        <w:rPr>
          <w:rFonts w:ascii="Times New Roman" w:hAnsi="Times New Roman" w:cs="Times New Roman"/>
          <w:sz w:val="24"/>
          <w:szCs w:val="24"/>
          <w:lang w:val="kk-KZ"/>
        </w:rPr>
        <w:t xml:space="preserve"> </w:t>
      </w:r>
      <w:r w:rsidRPr="003A132B">
        <w:rPr>
          <w:rFonts w:ascii="Times New Roman" w:hAnsi="Times New Roman" w:cs="Times New Roman"/>
          <w:sz w:val="24"/>
          <w:szCs w:val="24"/>
          <w:lang w:val="kk-KZ"/>
        </w:rPr>
        <w:t xml:space="preserve">өкілдің өкілеттігін растайтын құжаттар (сенімхат, жеке куәлік); </w:t>
      </w:r>
    </w:p>
    <w:p w:rsidR="00610322" w:rsidRDefault="00610322" w:rsidP="00610322">
      <w:pPr>
        <w:pStyle w:val="a6"/>
        <w:jc w:val="both"/>
        <w:rPr>
          <w:rFonts w:ascii="Times New Roman" w:hAnsi="Times New Roman" w:cs="Times New Roman"/>
          <w:sz w:val="24"/>
          <w:szCs w:val="24"/>
          <w:lang w:val="kk-KZ"/>
        </w:rPr>
      </w:pPr>
      <w:r w:rsidRPr="003A132B">
        <w:rPr>
          <w:rFonts w:ascii="Times New Roman" w:hAnsi="Times New Roman" w:cs="Times New Roman"/>
          <w:sz w:val="24"/>
          <w:szCs w:val="24"/>
          <w:lang w:val="kk-KZ"/>
        </w:rPr>
        <w:t xml:space="preserve">- жылумен жабдықтау объектісіне құқық белгілейтін құжаттардың көшірмелері (сатып алу-сату, айырбастау, сыйға тарту шарты, пайдалануға беру актісі т. б.); </w:t>
      </w:r>
    </w:p>
    <w:p w:rsidR="00610322" w:rsidRDefault="00610322" w:rsidP="00610322">
      <w:pPr>
        <w:pStyle w:val="a6"/>
        <w:jc w:val="both"/>
        <w:rPr>
          <w:rFonts w:ascii="Times New Roman" w:hAnsi="Times New Roman" w:cs="Times New Roman"/>
          <w:sz w:val="24"/>
          <w:szCs w:val="24"/>
          <w:lang w:val="kk-KZ"/>
        </w:rPr>
      </w:pPr>
      <w:r w:rsidRPr="003A132B">
        <w:rPr>
          <w:rFonts w:ascii="Times New Roman" w:hAnsi="Times New Roman" w:cs="Times New Roman"/>
          <w:sz w:val="24"/>
          <w:szCs w:val="24"/>
          <w:lang w:val="kk-KZ"/>
        </w:rPr>
        <w:t xml:space="preserve">- жылжымайтын мүлік объектісінің техникалық </w:t>
      </w:r>
      <w:r>
        <w:rPr>
          <w:rFonts w:ascii="Times New Roman" w:hAnsi="Times New Roman" w:cs="Times New Roman"/>
          <w:sz w:val="24"/>
          <w:szCs w:val="24"/>
          <w:lang w:val="kk-KZ"/>
        </w:rPr>
        <w:t>төлқұжаты</w:t>
      </w:r>
      <w:r w:rsidRPr="003A132B">
        <w:rPr>
          <w:rFonts w:ascii="Times New Roman" w:hAnsi="Times New Roman" w:cs="Times New Roman"/>
          <w:sz w:val="24"/>
          <w:szCs w:val="24"/>
          <w:lang w:val="kk-KZ"/>
        </w:rPr>
        <w:t xml:space="preserve"> (бұрын БТИ), егер объект салынбаған болса, эскиздік жоба қоса беріледі; </w:t>
      </w:r>
    </w:p>
    <w:p w:rsidR="00610322" w:rsidRPr="003A132B" w:rsidRDefault="00610322" w:rsidP="00610322">
      <w:pPr>
        <w:pStyle w:val="a6"/>
        <w:jc w:val="both"/>
        <w:rPr>
          <w:rFonts w:ascii="Times New Roman" w:hAnsi="Times New Roman" w:cs="Times New Roman"/>
          <w:b/>
          <w:bCs/>
          <w:color w:val="000000" w:themeColor="text1"/>
          <w:sz w:val="24"/>
          <w:szCs w:val="24"/>
          <w:lang w:val="kk-KZ"/>
        </w:rPr>
      </w:pPr>
      <w:r w:rsidRPr="003A132B">
        <w:rPr>
          <w:rFonts w:ascii="Times New Roman" w:hAnsi="Times New Roman" w:cs="Times New Roman"/>
          <w:sz w:val="24"/>
          <w:szCs w:val="24"/>
          <w:lang w:val="kk-KZ"/>
        </w:rPr>
        <w:t>- жылытылатын алаңды немесе көлемді түгендеу актісі (жылу инспекциясы тел.: 28-09-16; 28-09-17);</w:t>
      </w:r>
    </w:p>
    <w:p w:rsidR="00610322" w:rsidRDefault="00610322" w:rsidP="00610322">
      <w:pPr>
        <w:pStyle w:val="a6"/>
        <w:jc w:val="both"/>
        <w:rPr>
          <w:rFonts w:ascii="Times New Roman" w:hAnsi="Times New Roman" w:cs="Times New Roman"/>
          <w:sz w:val="24"/>
          <w:szCs w:val="24"/>
          <w:lang w:val="kk-KZ"/>
        </w:rPr>
      </w:pPr>
      <w:r w:rsidRPr="00CA4AB4">
        <w:rPr>
          <w:rFonts w:ascii="Times New Roman" w:hAnsi="Times New Roman" w:cs="Times New Roman"/>
          <w:sz w:val="24"/>
          <w:szCs w:val="24"/>
          <w:lang w:val="kk-KZ"/>
        </w:rPr>
        <w:t xml:space="preserve">- тұтыну түрлері бойынша жылу жүктемелерін есептеу (академиялық есептеу); </w:t>
      </w:r>
    </w:p>
    <w:p w:rsidR="00610322" w:rsidRDefault="00610322" w:rsidP="00610322">
      <w:pPr>
        <w:pStyle w:val="a6"/>
        <w:jc w:val="both"/>
        <w:rPr>
          <w:rFonts w:ascii="Times New Roman" w:hAnsi="Times New Roman" w:cs="Times New Roman"/>
          <w:sz w:val="24"/>
          <w:szCs w:val="24"/>
          <w:lang w:val="kk-KZ"/>
        </w:rPr>
      </w:pPr>
      <w:r w:rsidRPr="00CA4AB4">
        <w:rPr>
          <w:rFonts w:ascii="Times New Roman" w:hAnsi="Times New Roman" w:cs="Times New Roman"/>
          <w:sz w:val="24"/>
          <w:szCs w:val="24"/>
          <w:lang w:val="kk-KZ"/>
        </w:rPr>
        <w:t>- объектіні тұтынушы желілеріне қосқан кезде</w:t>
      </w:r>
      <w:r>
        <w:rPr>
          <w:rFonts w:ascii="Times New Roman" w:hAnsi="Times New Roman" w:cs="Times New Roman"/>
          <w:sz w:val="24"/>
          <w:szCs w:val="24"/>
          <w:lang w:val="kk-KZ"/>
        </w:rPr>
        <w:t xml:space="preserve"> </w:t>
      </w:r>
      <w:r w:rsidRPr="00CA4AB4">
        <w:rPr>
          <w:rFonts w:ascii="Times New Roman" w:hAnsi="Times New Roman" w:cs="Times New Roman"/>
          <w:sz w:val="24"/>
          <w:szCs w:val="24"/>
          <w:lang w:val="kk-KZ"/>
        </w:rPr>
        <w:t>желі иесінің оны сәйкестендіруге болатын желі иесінің деректерін көрсете отырып, еркін нысанда қосылуға келісімі (заңды тұлғалар үшін</w:t>
      </w:r>
      <w:r>
        <w:rPr>
          <w:rFonts w:ascii="Times New Roman" w:hAnsi="Times New Roman" w:cs="Times New Roman"/>
          <w:sz w:val="24"/>
          <w:szCs w:val="24"/>
          <w:lang w:val="kk-KZ"/>
        </w:rPr>
        <w:t xml:space="preserve"> </w:t>
      </w:r>
      <w:r w:rsidRPr="00CA4AB4">
        <w:rPr>
          <w:rFonts w:ascii="Times New Roman" w:hAnsi="Times New Roman" w:cs="Times New Roman"/>
          <w:sz w:val="24"/>
          <w:szCs w:val="24"/>
          <w:lang w:val="kk-KZ"/>
        </w:rPr>
        <w:t xml:space="preserve">басшының мөрімен және қолымен бұрыштама қойылған фирмалық бланкідегі хат); </w:t>
      </w:r>
    </w:p>
    <w:p w:rsidR="00610322" w:rsidRDefault="00610322" w:rsidP="00610322">
      <w:pPr>
        <w:pStyle w:val="a6"/>
        <w:jc w:val="both"/>
        <w:rPr>
          <w:rFonts w:ascii="Times New Roman" w:hAnsi="Times New Roman" w:cs="Times New Roman"/>
          <w:sz w:val="24"/>
          <w:szCs w:val="24"/>
          <w:lang w:val="kk-KZ"/>
        </w:rPr>
      </w:pPr>
      <w:r w:rsidRPr="00CA4AB4">
        <w:rPr>
          <w:rFonts w:ascii="Times New Roman" w:hAnsi="Times New Roman" w:cs="Times New Roman"/>
          <w:sz w:val="24"/>
          <w:szCs w:val="24"/>
          <w:lang w:val="kk-KZ"/>
        </w:rPr>
        <w:t xml:space="preserve">- жерге акт (кадастрлық нөмір, меншік құқығына құжат жоқ (объект пайдалануға берілмеген)); </w:t>
      </w:r>
    </w:p>
    <w:p w:rsidR="00610322" w:rsidRDefault="00610322" w:rsidP="00610322">
      <w:pPr>
        <w:pStyle w:val="a6"/>
        <w:jc w:val="both"/>
        <w:rPr>
          <w:rFonts w:ascii="Times New Roman" w:hAnsi="Times New Roman" w:cs="Times New Roman"/>
          <w:sz w:val="24"/>
          <w:szCs w:val="24"/>
          <w:lang w:val="kk-KZ"/>
        </w:rPr>
      </w:pPr>
      <w:r w:rsidRPr="00CA4AB4">
        <w:rPr>
          <w:rFonts w:ascii="Times New Roman" w:hAnsi="Times New Roman" w:cs="Times New Roman"/>
          <w:sz w:val="24"/>
          <w:szCs w:val="24"/>
          <w:lang w:val="kk-KZ"/>
        </w:rPr>
        <w:t xml:space="preserve">- мекенжайды нақтылау туралы анықтама (ХҚКО, егер мекенжайда өзгерістер болса). </w:t>
      </w:r>
    </w:p>
    <w:p w:rsidR="00610322" w:rsidRDefault="00610322" w:rsidP="00610322">
      <w:pPr>
        <w:pStyle w:val="a6"/>
        <w:jc w:val="both"/>
        <w:rPr>
          <w:rFonts w:ascii="Times New Roman" w:hAnsi="Times New Roman" w:cs="Times New Roman"/>
          <w:sz w:val="24"/>
          <w:szCs w:val="24"/>
        </w:rPr>
      </w:pPr>
      <w:proofErr w:type="spellStart"/>
      <w:r w:rsidRPr="00CA4AB4">
        <w:rPr>
          <w:rFonts w:ascii="Times New Roman" w:hAnsi="Times New Roman" w:cs="Times New Roman"/>
          <w:sz w:val="24"/>
          <w:szCs w:val="24"/>
        </w:rPr>
        <w:t>Кеңсенің</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жұмыс</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уақыты</w:t>
      </w:r>
      <w:proofErr w:type="spellEnd"/>
      <w:r w:rsidRPr="00CA4AB4">
        <w:rPr>
          <w:rFonts w:ascii="Times New Roman" w:hAnsi="Times New Roman" w:cs="Times New Roman"/>
          <w:sz w:val="24"/>
          <w:szCs w:val="24"/>
        </w:rPr>
        <w:t xml:space="preserve"> 9-00-ден 12-00-ге </w:t>
      </w:r>
      <w:proofErr w:type="spellStart"/>
      <w:r w:rsidRPr="00CA4AB4">
        <w:rPr>
          <w:rFonts w:ascii="Times New Roman" w:hAnsi="Times New Roman" w:cs="Times New Roman"/>
          <w:sz w:val="24"/>
          <w:szCs w:val="24"/>
        </w:rPr>
        <w:t>дейін</w:t>
      </w:r>
      <w:proofErr w:type="spellEnd"/>
      <w:r>
        <w:rPr>
          <w:rFonts w:ascii="Times New Roman" w:hAnsi="Times New Roman" w:cs="Times New Roman"/>
          <w:sz w:val="24"/>
          <w:szCs w:val="24"/>
          <w:lang w:val="kk-KZ"/>
        </w:rPr>
        <w:t>,</w:t>
      </w:r>
      <w:r w:rsidRPr="00CA4AB4">
        <w:rPr>
          <w:rFonts w:ascii="Times New Roman" w:hAnsi="Times New Roman" w:cs="Times New Roman"/>
          <w:sz w:val="24"/>
          <w:szCs w:val="24"/>
        </w:rPr>
        <w:t xml:space="preserve"> 14-00-ден 16-00-ге </w:t>
      </w:r>
      <w:proofErr w:type="spellStart"/>
      <w:r w:rsidRPr="00CA4AB4">
        <w:rPr>
          <w:rFonts w:ascii="Times New Roman" w:hAnsi="Times New Roman" w:cs="Times New Roman"/>
          <w:sz w:val="24"/>
          <w:szCs w:val="24"/>
        </w:rPr>
        <w:t>дейін</w:t>
      </w:r>
      <w:proofErr w:type="spellEnd"/>
      <w:r>
        <w:rPr>
          <w:rFonts w:ascii="Times New Roman" w:hAnsi="Times New Roman" w:cs="Times New Roman"/>
          <w:sz w:val="24"/>
          <w:szCs w:val="24"/>
          <w:lang w:val="kk-KZ"/>
        </w:rPr>
        <w:t>,</w:t>
      </w:r>
      <w:r w:rsidRPr="00CA4AB4">
        <w:rPr>
          <w:rFonts w:ascii="Times New Roman" w:hAnsi="Times New Roman" w:cs="Times New Roman"/>
          <w:sz w:val="24"/>
          <w:szCs w:val="24"/>
        </w:rPr>
        <w:t xml:space="preserve"> тел.: 28-09-58. </w:t>
      </w:r>
    </w:p>
    <w:p w:rsidR="00610322" w:rsidRPr="00CA4AB4" w:rsidRDefault="00610322" w:rsidP="00610322">
      <w:pPr>
        <w:pStyle w:val="a6"/>
        <w:jc w:val="both"/>
        <w:rPr>
          <w:rFonts w:ascii="Times New Roman" w:hAnsi="Times New Roman" w:cs="Times New Roman"/>
          <w:color w:val="000000" w:themeColor="text1"/>
          <w:sz w:val="24"/>
          <w:szCs w:val="24"/>
          <w:lang w:val="kk-KZ"/>
        </w:rPr>
      </w:pPr>
      <w:proofErr w:type="spellStart"/>
      <w:r w:rsidRPr="00CA4AB4">
        <w:rPr>
          <w:rFonts w:ascii="Times New Roman" w:hAnsi="Times New Roman" w:cs="Times New Roman"/>
          <w:sz w:val="24"/>
          <w:szCs w:val="24"/>
        </w:rPr>
        <w:t>Тұтынушы</w:t>
      </w:r>
      <w:proofErr w:type="spellEnd"/>
      <w:r w:rsidRPr="00CA4AB4">
        <w:rPr>
          <w:rFonts w:ascii="Times New Roman" w:hAnsi="Times New Roman" w:cs="Times New Roman"/>
          <w:sz w:val="24"/>
          <w:szCs w:val="24"/>
        </w:rPr>
        <w:t xml:space="preserve"> ТҚ </w:t>
      </w:r>
      <w:proofErr w:type="spellStart"/>
      <w:r w:rsidRPr="00CA4AB4">
        <w:rPr>
          <w:rFonts w:ascii="Times New Roman" w:hAnsi="Times New Roman" w:cs="Times New Roman"/>
          <w:sz w:val="24"/>
          <w:szCs w:val="24"/>
        </w:rPr>
        <w:t>беруге</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арналған</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құжаттар</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топтамасын</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толық</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ұсынбаған</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жағдайда</w:t>
      </w:r>
      <w:proofErr w:type="spellEnd"/>
      <w:r w:rsidRPr="00CA4AB4">
        <w:rPr>
          <w:rFonts w:ascii="Times New Roman" w:hAnsi="Times New Roman" w:cs="Times New Roman"/>
          <w:sz w:val="24"/>
          <w:szCs w:val="24"/>
        </w:rPr>
        <w:t xml:space="preserve"> бес </w:t>
      </w:r>
      <w:proofErr w:type="spellStart"/>
      <w:r w:rsidRPr="00CA4AB4">
        <w:rPr>
          <w:rFonts w:ascii="Times New Roman" w:hAnsi="Times New Roman" w:cs="Times New Roman"/>
          <w:sz w:val="24"/>
          <w:szCs w:val="24"/>
        </w:rPr>
        <w:t>жұмыс</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күні</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ішінде</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жетіспейтін</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құжаттар</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тізбесін</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көрсете</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отырып</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жинақтауға</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қайтару</w:t>
      </w:r>
      <w:proofErr w:type="spellEnd"/>
      <w:r w:rsidRPr="00CA4AB4">
        <w:rPr>
          <w:rFonts w:ascii="Times New Roman" w:hAnsi="Times New Roman" w:cs="Times New Roman"/>
          <w:sz w:val="24"/>
          <w:szCs w:val="24"/>
        </w:rPr>
        <w:t xml:space="preserve"> </w:t>
      </w:r>
      <w:proofErr w:type="spellStart"/>
      <w:r w:rsidRPr="00CA4AB4">
        <w:rPr>
          <w:rFonts w:ascii="Times New Roman" w:hAnsi="Times New Roman" w:cs="Times New Roman"/>
          <w:sz w:val="24"/>
          <w:szCs w:val="24"/>
        </w:rPr>
        <w:t>ресімделеді</w:t>
      </w:r>
      <w:proofErr w:type="spellEnd"/>
      <w:r w:rsidRPr="00CA4AB4">
        <w:rPr>
          <w:rFonts w:ascii="Times New Roman" w:hAnsi="Times New Roman" w:cs="Times New Roman"/>
          <w:sz w:val="24"/>
          <w:szCs w:val="24"/>
        </w:rPr>
        <w:t>.</w:t>
      </w:r>
    </w:p>
    <w:p w:rsidR="00610322" w:rsidRPr="003A132B" w:rsidRDefault="00610322" w:rsidP="00610322">
      <w:pPr>
        <w:spacing w:after="0" w:line="240" w:lineRule="auto"/>
        <w:jc w:val="both"/>
        <w:rPr>
          <w:rFonts w:ascii="Times New Roman" w:hAnsi="Times New Roman" w:cs="Times New Roman"/>
          <w:color w:val="000000" w:themeColor="text1"/>
          <w:sz w:val="24"/>
          <w:szCs w:val="24"/>
          <w:lang w:val="kk-KZ"/>
        </w:rPr>
      </w:pPr>
    </w:p>
    <w:p w:rsidR="00610322" w:rsidRPr="003A4AE2" w:rsidRDefault="00610322" w:rsidP="00610322">
      <w:pPr>
        <w:spacing w:after="0" w:line="240" w:lineRule="auto"/>
        <w:jc w:val="both"/>
        <w:rPr>
          <w:rFonts w:ascii="Times New Roman" w:hAnsi="Times New Roman" w:cs="Times New Roman"/>
          <w:color w:val="000000" w:themeColor="text1"/>
          <w:sz w:val="24"/>
          <w:szCs w:val="24"/>
          <w:u w:val="single"/>
          <w:lang w:val="kk-KZ"/>
        </w:rPr>
      </w:pPr>
      <w:r w:rsidRPr="003A4AE2">
        <w:rPr>
          <w:rFonts w:ascii="Times New Roman" w:hAnsi="Times New Roman" w:cs="Times New Roman"/>
          <w:color w:val="000000" w:themeColor="text1"/>
          <w:sz w:val="24"/>
          <w:szCs w:val="24"/>
          <w:u w:val="single"/>
          <w:lang w:val="kk-KZ"/>
        </w:rPr>
        <w:t>Жылутехникалық есеп:</w:t>
      </w:r>
    </w:p>
    <w:p w:rsidR="00610322" w:rsidRDefault="00610322" w:rsidP="00610322">
      <w:pPr>
        <w:pStyle w:val="a6"/>
        <w:jc w:val="both"/>
        <w:rPr>
          <w:rFonts w:ascii="Times New Roman" w:hAnsi="Times New Roman" w:cs="Times New Roman"/>
          <w:sz w:val="24"/>
          <w:szCs w:val="24"/>
          <w:lang w:val="kk-KZ"/>
        </w:rPr>
      </w:pPr>
      <w:r w:rsidRPr="008F176C">
        <w:rPr>
          <w:rFonts w:ascii="Times New Roman" w:hAnsi="Times New Roman" w:cs="Times New Roman"/>
          <w:sz w:val="24"/>
          <w:szCs w:val="24"/>
          <w:lang w:val="kk-KZ"/>
        </w:rPr>
        <w:t>Жылу энергиясын пайдалану қағидаларына сәйкес</w:t>
      </w:r>
      <w:r>
        <w:rPr>
          <w:rFonts w:ascii="Times New Roman" w:hAnsi="Times New Roman" w:cs="Times New Roman"/>
          <w:sz w:val="24"/>
          <w:szCs w:val="24"/>
          <w:lang w:val="kk-KZ"/>
        </w:rPr>
        <w:t>,</w:t>
      </w:r>
      <w:r w:rsidRPr="008F176C">
        <w:rPr>
          <w:rFonts w:ascii="Times New Roman" w:hAnsi="Times New Roman" w:cs="Times New Roman"/>
          <w:sz w:val="24"/>
          <w:szCs w:val="24"/>
          <w:lang w:val="kk-KZ"/>
        </w:rPr>
        <w:t xml:space="preserve"> тұтынушы жылу желілеріне қосылуға техникалық шарттар алу үшін «Екібастұз жылу желілері</w:t>
      </w:r>
      <w:r>
        <w:rPr>
          <w:rFonts w:ascii="Times New Roman" w:hAnsi="Times New Roman" w:cs="Times New Roman"/>
          <w:sz w:val="24"/>
          <w:szCs w:val="24"/>
          <w:lang w:val="kk-KZ"/>
        </w:rPr>
        <w:t>»</w:t>
      </w:r>
      <w:r w:rsidRPr="008F176C">
        <w:rPr>
          <w:rFonts w:ascii="Times New Roman" w:hAnsi="Times New Roman" w:cs="Times New Roman"/>
          <w:sz w:val="24"/>
          <w:szCs w:val="24"/>
          <w:lang w:val="kk-KZ"/>
        </w:rPr>
        <w:t xml:space="preserve"> ЖШС-не тұтыну түрлері бойынша қосылатын объектінің жылу жүктемелерінің сипаттамаларын ұсынуы қажет (яғни қосылатын объектінің келесі қажеттіліктерге қанша жылу энергиясын тұтынатыны туралы ақпарат: жылыту, ыстық сумен жабдықтау, желдету, технологиялық қажеттіліктер).</w:t>
      </w:r>
    </w:p>
    <w:p w:rsidR="00610322" w:rsidRPr="00A01CD4" w:rsidRDefault="00610322" w:rsidP="00610322">
      <w:pPr>
        <w:pStyle w:val="a6"/>
        <w:jc w:val="both"/>
        <w:rPr>
          <w:rFonts w:ascii="Times New Roman" w:hAnsi="Times New Roman" w:cs="Times New Roman"/>
          <w:sz w:val="24"/>
          <w:szCs w:val="24"/>
          <w:lang w:val="kk-KZ"/>
        </w:rPr>
      </w:pPr>
      <w:r w:rsidRPr="00E031D6">
        <w:rPr>
          <w:rFonts w:ascii="Times New Roman" w:hAnsi="Times New Roman" w:cs="Times New Roman"/>
          <w:sz w:val="24"/>
          <w:szCs w:val="24"/>
          <w:lang w:val="kk-KZ"/>
        </w:rPr>
        <w:t>Жылутехникалық есепті алу үшін тұтынушы жылу – техникалық есептерді дайындау үшін жобалау қызметін жүзеге асыруға лицензиясы бар жеке ұйымға (қызметтің лицензияланатын түрінің кіші түрі – инженерлік жүйелер мен желілерді жобалау) (бұдан әрі</w:t>
      </w:r>
      <w:r>
        <w:rPr>
          <w:rFonts w:ascii="Times New Roman" w:hAnsi="Times New Roman" w:cs="Times New Roman"/>
          <w:sz w:val="24"/>
          <w:szCs w:val="24"/>
          <w:lang w:val="kk-KZ"/>
        </w:rPr>
        <w:t xml:space="preserve"> </w:t>
      </w:r>
      <w:r w:rsidRPr="00E031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031D6">
        <w:rPr>
          <w:rFonts w:ascii="Times New Roman" w:hAnsi="Times New Roman" w:cs="Times New Roman"/>
          <w:sz w:val="24"/>
          <w:szCs w:val="24"/>
          <w:lang w:val="kk-KZ"/>
        </w:rPr>
        <w:t xml:space="preserve">жобалау ұйымы) жүгінуі қажет. </w:t>
      </w:r>
      <w:r w:rsidRPr="00A01CD4">
        <w:rPr>
          <w:rFonts w:ascii="Times New Roman" w:hAnsi="Times New Roman" w:cs="Times New Roman"/>
          <w:sz w:val="24"/>
          <w:szCs w:val="24"/>
          <w:lang w:val="kk-KZ"/>
        </w:rPr>
        <w:t>Жобалық ұйым тұтынушыға есептелген жылу жүктемесінің негіздемесімен жылу есептеуді береді, оған сәйкес жылу есептеуі орындалған формулалар және есептеу формулалары немесе олардың құрамдас бөліктері (меншікті жылыту сипаттамасы, тұтыну нормалары, жылу өткізгіштік коэффициенттері және т.б.) қолданылатын ҚР-дағы қолданыстағы нормативтік-техникалық құжаттамаға сілтемелер көрсетіледі.</w:t>
      </w:r>
    </w:p>
    <w:p w:rsidR="00610322" w:rsidRPr="008F176C" w:rsidRDefault="00610322" w:rsidP="00610322">
      <w:pPr>
        <w:pStyle w:val="a6"/>
        <w:jc w:val="both"/>
        <w:rPr>
          <w:rFonts w:ascii="Times New Roman" w:hAnsi="Times New Roman" w:cs="Times New Roman"/>
          <w:color w:val="000000" w:themeColor="text1"/>
          <w:sz w:val="24"/>
          <w:szCs w:val="24"/>
          <w:lang w:val="kk-KZ"/>
        </w:rPr>
      </w:pPr>
    </w:p>
    <w:p w:rsidR="00610322" w:rsidRPr="00E94A4A" w:rsidRDefault="00610322" w:rsidP="00610322">
      <w:pPr>
        <w:spacing w:after="0" w:line="240" w:lineRule="auto"/>
        <w:jc w:val="both"/>
        <w:rPr>
          <w:rFonts w:ascii="Times New Roman" w:hAnsi="Times New Roman" w:cs="Times New Roman"/>
          <w:b/>
          <w:bCs/>
          <w:color w:val="000000" w:themeColor="text1"/>
          <w:sz w:val="24"/>
          <w:szCs w:val="24"/>
          <w:lang w:val="kk-KZ"/>
        </w:rPr>
      </w:pPr>
      <w:r w:rsidRPr="00E94A4A">
        <w:rPr>
          <w:rFonts w:ascii="Times New Roman" w:hAnsi="Times New Roman" w:cs="Times New Roman"/>
          <w:b/>
          <w:bCs/>
          <w:color w:val="000000" w:themeColor="text1"/>
          <w:sz w:val="24"/>
          <w:szCs w:val="24"/>
          <w:lang w:val="kk-KZ"/>
        </w:rPr>
        <w:t xml:space="preserve">Техникалық </w:t>
      </w:r>
      <w:r>
        <w:rPr>
          <w:rFonts w:ascii="Times New Roman" w:hAnsi="Times New Roman" w:cs="Times New Roman"/>
          <w:b/>
          <w:bCs/>
          <w:color w:val="000000" w:themeColor="text1"/>
          <w:sz w:val="24"/>
          <w:szCs w:val="24"/>
          <w:lang w:val="kk-KZ"/>
        </w:rPr>
        <w:t xml:space="preserve">шарттарды даярлаудың және берудің тәртібі қандай? </w:t>
      </w:r>
    </w:p>
    <w:p w:rsidR="00610322" w:rsidRPr="00183639" w:rsidRDefault="00610322" w:rsidP="00610322">
      <w:pPr>
        <w:pStyle w:val="a6"/>
        <w:jc w:val="both"/>
        <w:rPr>
          <w:rFonts w:ascii="Times New Roman" w:hAnsi="Times New Roman" w:cs="Times New Roman"/>
          <w:color w:val="000000" w:themeColor="text1"/>
          <w:sz w:val="24"/>
          <w:szCs w:val="24"/>
          <w:lang w:val="kk-KZ"/>
        </w:rPr>
      </w:pPr>
      <w:r w:rsidRPr="00183639">
        <w:rPr>
          <w:rFonts w:ascii="Times New Roman" w:hAnsi="Times New Roman" w:cs="Times New Roman"/>
          <w:sz w:val="24"/>
          <w:szCs w:val="24"/>
          <w:lang w:val="kk-KZ"/>
        </w:rPr>
        <w:t>Т</w:t>
      </w:r>
      <w:r>
        <w:rPr>
          <w:rFonts w:ascii="Times New Roman" w:hAnsi="Times New Roman" w:cs="Times New Roman"/>
          <w:sz w:val="24"/>
          <w:szCs w:val="24"/>
          <w:lang w:val="kk-KZ"/>
        </w:rPr>
        <w:t>Ш</w:t>
      </w:r>
      <w:r w:rsidRPr="00183639">
        <w:rPr>
          <w:rFonts w:ascii="Times New Roman" w:hAnsi="Times New Roman" w:cs="Times New Roman"/>
          <w:sz w:val="24"/>
          <w:szCs w:val="24"/>
          <w:lang w:val="kk-KZ"/>
        </w:rPr>
        <w:t xml:space="preserve"> объектісін қосудың техникалық мүмкіндігі болған жағдайда 5 (бес) жұмыс күніне дейінгі мерзімде ресімделеді (өтініш берілген және берілген күн есепке алынбайды). Техникалық шарттар қолданыстағы жылу желілеріне қосылу үшін ғана беріледі. Жобаланатын желілерге техникалық шарттар беруге жол берілмейді. Техникалық шарттардың қолданылу мерзімі тұтынушылардың жылу желілері мен жылу тұтыну қондырғыларын жобалау мен салудың нормативтік мерзімдері ескеріле отырып, бірақ кемінде 1 (бір) жыл болып белгіленеді. Тұтынушылардың барлық санаттары үшін техникалық шарттарды беру тәртібі бірдей. Орталықтандырылған жылумен жабдықтау жүйесіне қосылуға дайын ТШ беру осы қызметке өтініш берілген </w:t>
      </w:r>
      <w:r w:rsidRPr="00024F3A">
        <w:rPr>
          <w:rFonts w:ascii="Times New Roman" w:hAnsi="Times New Roman" w:cs="Times New Roman"/>
          <w:sz w:val="24"/>
          <w:szCs w:val="24"/>
          <w:lang w:val="kk-KZ"/>
        </w:rPr>
        <w:t>«</w:t>
      </w:r>
      <w:r w:rsidRPr="00183639">
        <w:rPr>
          <w:rFonts w:ascii="Times New Roman" w:hAnsi="Times New Roman" w:cs="Times New Roman"/>
          <w:sz w:val="24"/>
          <w:szCs w:val="24"/>
          <w:lang w:val="kk-KZ"/>
        </w:rPr>
        <w:t>Екібастұз жылу желілері</w:t>
      </w:r>
      <w:r>
        <w:rPr>
          <w:rFonts w:ascii="Times New Roman" w:hAnsi="Times New Roman" w:cs="Times New Roman"/>
          <w:sz w:val="24"/>
          <w:szCs w:val="24"/>
          <w:lang w:val="kk-KZ"/>
        </w:rPr>
        <w:t>»</w:t>
      </w:r>
      <w:r w:rsidRPr="00183639">
        <w:rPr>
          <w:rFonts w:ascii="Times New Roman" w:hAnsi="Times New Roman" w:cs="Times New Roman"/>
          <w:sz w:val="24"/>
          <w:szCs w:val="24"/>
          <w:lang w:val="kk-KZ"/>
        </w:rPr>
        <w:t xml:space="preserve"> ЖШС кеңсесінде жүзеге асырылады.</w:t>
      </w:r>
    </w:p>
    <w:p w:rsidR="00610322" w:rsidRPr="00183639" w:rsidRDefault="00610322" w:rsidP="00610322">
      <w:pPr>
        <w:spacing w:after="0" w:line="240" w:lineRule="auto"/>
        <w:jc w:val="both"/>
        <w:rPr>
          <w:rFonts w:ascii="Times New Roman" w:hAnsi="Times New Roman" w:cs="Times New Roman"/>
          <w:b/>
          <w:color w:val="000000" w:themeColor="text1"/>
          <w:sz w:val="24"/>
          <w:szCs w:val="24"/>
          <w:lang w:val="kk-KZ"/>
        </w:rPr>
      </w:pPr>
    </w:p>
    <w:p w:rsidR="00610322" w:rsidRDefault="00610322" w:rsidP="00610322">
      <w:pPr>
        <w:spacing w:after="0" w:line="240" w:lineRule="auto"/>
        <w:jc w:val="both"/>
        <w:rPr>
          <w:rFonts w:ascii="Times New Roman" w:hAnsi="Times New Roman" w:cs="Times New Roman"/>
          <w:b/>
          <w:bCs/>
          <w:color w:val="000000" w:themeColor="text1"/>
          <w:sz w:val="24"/>
          <w:szCs w:val="24"/>
          <w:lang w:val="kk-KZ"/>
        </w:rPr>
      </w:pPr>
      <w:r w:rsidRPr="006414F7">
        <w:rPr>
          <w:rFonts w:ascii="Times New Roman" w:hAnsi="Times New Roman" w:cs="Times New Roman"/>
          <w:b/>
          <w:bCs/>
          <w:color w:val="000000" w:themeColor="text1"/>
          <w:sz w:val="24"/>
          <w:szCs w:val="24"/>
        </w:rPr>
        <w:t xml:space="preserve">ТШ </w:t>
      </w:r>
      <w:proofErr w:type="spellStart"/>
      <w:r w:rsidRPr="006414F7">
        <w:rPr>
          <w:rFonts w:ascii="Times New Roman" w:hAnsi="Times New Roman" w:cs="Times New Roman"/>
          <w:b/>
          <w:bCs/>
          <w:color w:val="000000" w:themeColor="text1"/>
          <w:sz w:val="24"/>
          <w:szCs w:val="24"/>
        </w:rPr>
        <w:t>беруге</w:t>
      </w:r>
      <w:proofErr w:type="spellEnd"/>
      <w:r w:rsidRPr="006414F7">
        <w:rPr>
          <w:rFonts w:ascii="Times New Roman" w:hAnsi="Times New Roman" w:cs="Times New Roman"/>
          <w:b/>
          <w:bCs/>
          <w:color w:val="000000" w:themeColor="text1"/>
          <w:sz w:val="24"/>
          <w:szCs w:val="24"/>
        </w:rPr>
        <w:t xml:space="preserve"> бас </w:t>
      </w:r>
      <w:proofErr w:type="spellStart"/>
      <w:r w:rsidRPr="006414F7">
        <w:rPr>
          <w:rFonts w:ascii="Times New Roman" w:hAnsi="Times New Roman" w:cs="Times New Roman"/>
          <w:b/>
          <w:bCs/>
          <w:color w:val="000000" w:themeColor="text1"/>
          <w:sz w:val="24"/>
          <w:szCs w:val="24"/>
        </w:rPr>
        <w:t>тартатын</w:t>
      </w:r>
      <w:proofErr w:type="spellEnd"/>
      <w:r w:rsidRPr="006414F7">
        <w:rPr>
          <w:rFonts w:ascii="Times New Roman" w:hAnsi="Times New Roman" w:cs="Times New Roman"/>
          <w:b/>
          <w:bCs/>
          <w:color w:val="000000" w:themeColor="text1"/>
          <w:sz w:val="24"/>
          <w:szCs w:val="24"/>
        </w:rPr>
        <w:t xml:space="preserve"> </w:t>
      </w:r>
      <w:proofErr w:type="spellStart"/>
      <w:r w:rsidRPr="006414F7">
        <w:rPr>
          <w:rFonts w:ascii="Times New Roman" w:hAnsi="Times New Roman" w:cs="Times New Roman"/>
          <w:b/>
          <w:bCs/>
          <w:color w:val="000000" w:themeColor="text1"/>
          <w:sz w:val="24"/>
          <w:szCs w:val="24"/>
        </w:rPr>
        <w:t>жа</w:t>
      </w:r>
      <w:proofErr w:type="spellEnd"/>
      <w:r w:rsidRPr="006414F7">
        <w:rPr>
          <w:rFonts w:ascii="Times New Roman" w:hAnsi="Times New Roman" w:cs="Times New Roman"/>
          <w:b/>
          <w:bCs/>
          <w:color w:val="000000" w:themeColor="text1"/>
          <w:sz w:val="24"/>
          <w:szCs w:val="24"/>
          <w:lang w:val="kk-KZ"/>
        </w:rPr>
        <w:t xml:space="preserve">ғдайлар бар ма? </w:t>
      </w:r>
    </w:p>
    <w:p w:rsidR="00610322" w:rsidRDefault="00610322" w:rsidP="00610322">
      <w:pPr>
        <w:pStyle w:val="a6"/>
        <w:jc w:val="both"/>
        <w:rPr>
          <w:rFonts w:ascii="Times New Roman" w:hAnsi="Times New Roman" w:cs="Times New Roman"/>
          <w:sz w:val="24"/>
          <w:szCs w:val="24"/>
          <w:lang w:val="kk-KZ"/>
        </w:rPr>
      </w:pPr>
      <w:r w:rsidRPr="004851D6">
        <w:rPr>
          <w:rFonts w:ascii="Times New Roman" w:hAnsi="Times New Roman" w:cs="Times New Roman"/>
          <w:sz w:val="24"/>
          <w:szCs w:val="24"/>
          <w:lang w:val="kk-KZ"/>
        </w:rPr>
        <w:t>Т</w:t>
      </w:r>
      <w:r>
        <w:rPr>
          <w:rFonts w:ascii="Times New Roman" w:hAnsi="Times New Roman" w:cs="Times New Roman"/>
          <w:sz w:val="24"/>
          <w:szCs w:val="24"/>
          <w:lang w:val="kk-KZ"/>
        </w:rPr>
        <w:t>Ш</w:t>
      </w:r>
      <w:r w:rsidRPr="004851D6">
        <w:rPr>
          <w:rFonts w:ascii="Times New Roman" w:hAnsi="Times New Roman" w:cs="Times New Roman"/>
          <w:sz w:val="24"/>
          <w:szCs w:val="24"/>
          <w:lang w:val="kk-KZ"/>
        </w:rPr>
        <w:t xml:space="preserve"> беруден бас тарту мынадай жағдайларда ресімделеді: </w:t>
      </w:r>
    </w:p>
    <w:p w:rsidR="00610322" w:rsidRDefault="00610322" w:rsidP="00610322">
      <w:pPr>
        <w:pStyle w:val="a6"/>
        <w:jc w:val="both"/>
        <w:rPr>
          <w:rFonts w:ascii="Times New Roman" w:hAnsi="Times New Roman" w:cs="Times New Roman"/>
          <w:sz w:val="24"/>
          <w:szCs w:val="24"/>
          <w:lang w:val="kk-KZ"/>
        </w:rPr>
      </w:pPr>
      <w:r w:rsidRPr="004851D6">
        <w:rPr>
          <w:rFonts w:ascii="Times New Roman" w:hAnsi="Times New Roman" w:cs="Times New Roman"/>
          <w:sz w:val="24"/>
          <w:szCs w:val="24"/>
          <w:lang w:val="kk-KZ"/>
        </w:rPr>
        <w:t xml:space="preserve">1) </w:t>
      </w:r>
      <w:r w:rsidRPr="002B1866">
        <w:rPr>
          <w:rFonts w:ascii="Times New Roman" w:hAnsi="Times New Roman" w:cs="Times New Roman"/>
          <w:sz w:val="24"/>
          <w:szCs w:val="24"/>
          <w:lang w:val="kk-KZ"/>
        </w:rPr>
        <w:t>«</w:t>
      </w:r>
      <w:r w:rsidRPr="004851D6">
        <w:rPr>
          <w:rFonts w:ascii="Times New Roman" w:hAnsi="Times New Roman" w:cs="Times New Roman"/>
          <w:sz w:val="24"/>
          <w:szCs w:val="24"/>
          <w:lang w:val="kk-KZ"/>
        </w:rPr>
        <w:t>жабық аймақ</w:t>
      </w:r>
      <w:r>
        <w:rPr>
          <w:rFonts w:ascii="Times New Roman" w:hAnsi="Times New Roman" w:cs="Times New Roman"/>
          <w:sz w:val="24"/>
          <w:szCs w:val="24"/>
          <w:lang w:val="kk-KZ"/>
        </w:rPr>
        <w:t>»</w:t>
      </w:r>
      <w:r w:rsidRPr="004851D6">
        <w:rPr>
          <w:rFonts w:ascii="Times New Roman" w:hAnsi="Times New Roman" w:cs="Times New Roman"/>
          <w:sz w:val="24"/>
          <w:szCs w:val="24"/>
          <w:lang w:val="kk-KZ"/>
        </w:rPr>
        <w:t xml:space="preserve"> қызметтерінің талап етілетін көлемін ұсыну үшін қажетті бос техникалық қуаттың болмауы; </w:t>
      </w:r>
    </w:p>
    <w:p w:rsidR="00610322" w:rsidRPr="004851D6" w:rsidRDefault="00610322" w:rsidP="00610322">
      <w:pPr>
        <w:pStyle w:val="a6"/>
        <w:jc w:val="both"/>
        <w:rPr>
          <w:rFonts w:ascii="Times New Roman" w:hAnsi="Times New Roman" w:cs="Times New Roman"/>
          <w:color w:val="000000" w:themeColor="text1"/>
          <w:sz w:val="24"/>
          <w:szCs w:val="24"/>
          <w:lang w:val="kk-KZ"/>
        </w:rPr>
      </w:pPr>
      <w:r w:rsidRPr="004851D6">
        <w:rPr>
          <w:rFonts w:ascii="Times New Roman" w:hAnsi="Times New Roman" w:cs="Times New Roman"/>
          <w:sz w:val="24"/>
          <w:szCs w:val="24"/>
          <w:lang w:val="kk-KZ"/>
        </w:rPr>
        <w:t>2) желілер немесе қызмет көрсету үшін қажетті өзге де мүлік болмаған жағдайда жүзеге асырылады. Т</w:t>
      </w:r>
      <w:r>
        <w:rPr>
          <w:rFonts w:ascii="Times New Roman" w:hAnsi="Times New Roman" w:cs="Times New Roman"/>
          <w:sz w:val="24"/>
          <w:szCs w:val="24"/>
          <w:lang w:val="kk-KZ"/>
        </w:rPr>
        <w:t>Ш</w:t>
      </w:r>
      <w:r w:rsidRPr="004851D6">
        <w:rPr>
          <w:rFonts w:ascii="Times New Roman" w:hAnsi="Times New Roman" w:cs="Times New Roman"/>
          <w:sz w:val="24"/>
          <w:szCs w:val="24"/>
          <w:lang w:val="kk-KZ"/>
        </w:rPr>
        <w:t xml:space="preserve"> беруден бас тарту туралы шешімге дәлелді негіздеме қоса беріледі. Дәлелді бас тарту 5 (бес) жұмыс күніне дейінгі мерзімде ресімделеді (өтініш беру және беру күндері есепке алынбайды).</w:t>
      </w:r>
    </w:p>
    <w:p w:rsidR="00610322" w:rsidRPr="004851D6" w:rsidRDefault="00610322" w:rsidP="00610322">
      <w:pPr>
        <w:spacing w:after="0" w:line="240" w:lineRule="auto"/>
        <w:jc w:val="both"/>
        <w:rPr>
          <w:rFonts w:ascii="Times New Roman" w:hAnsi="Times New Roman" w:cs="Times New Roman"/>
          <w:color w:val="000000" w:themeColor="text1"/>
          <w:sz w:val="24"/>
          <w:szCs w:val="24"/>
          <w:lang w:val="kk-KZ"/>
        </w:rPr>
      </w:pPr>
    </w:p>
    <w:p w:rsidR="00610322" w:rsidRPr="00895EF1" w:rsidRDefault="00610322" w:rsidP="00610322">
      <w:pPr>
        <w:spacing w:after="0" w:line="240" w:lineRule="auto"/>
        <w:jc w:val="both"/>
        <w:rPr>
          <w:rFonts w:ascii="Times New Roman" w:hAnsi="Times New Roman" w:cs="Times New Roman"/>
          <w:b/>
          <w:bCs/>
          <w:color w:val="000000" w:themeColor="text1"/>
          <w:sz w:val="24"/>
          <w:szCs w:val="24"/>
          <w:lang w:val="kk-KZ"/>
        </w:rPr>
      </w:pPr>
      <w:r w:rsidRPr="00895EF1">
        <w:rPr>
          <w:rFonts w:ascii="Times New Roman" w:hAnsi="Times New Roman" w:cs="Times New Roman"/>
          <w:b/>
          <w:bCs/>
          <w:color w:val="000000" w:themeColor="text1"/>
          <w:sz w:val="24"/>
          <w:szCs w:val="24"/>
          <w:lang w:val="kk-KZ"/>
        </w:rPr>
        <w:t xml:space="preserve">Қолданыстағы техникалық шарттарды </w:t>
      </w:r>
      <w:r>
        <w:rPr>
          <w:rFonts w:ascii="Times New Roman" w:hAnsi="Times New Roman" w:cs="Times New Roman"/>
          <w:b/>
          <w:bCs/>
          <w:color w:val="000000" w:themeColor="text1"/>
          <w:sz w:val="24"/>
          <w:szCs w:val="24"/>
          <w:lang w:val="kk-KZ"/>
        </w:rPr>
        <w:t xml:space="preserve">түзету қандай жағдайларда жасалады? </w:t>
      </w:r>
    </w:p>
    <w:p w:rsidR="00610322" w:rsidRPr="00944F23" w:rsidRDefault="00610322" w:rsidP="00610322">
      <w:pPr>
        <w:pStyle w:val="a6"/>
        <w:jc w:val="both"/>
        <w:rPr>
          <w:rFonts w:ascii="Times New Roman" w:hAnsi="Times New Roman" w:cs="Times New Roman"/>
          <w:bCs/>
          <w:color w:val="000000" w:themeColor="text1"/>
          <w:sz w:val="24"/>
          <w:szCs w:val="24"/>
          <w:lang w:val="kk-KZ"/>
        </w:rPr>
      </w:pPr>
      <w:r w:rsidRPr="00944F23">
        <w:rPr>
          <w:rFonts w:ascii="Times New Roman" w:hAnsi="Times New Roman" w:cs="Times New Roman"/>
          <w:sz w:val="24"/>
          <w:szCs w:val="24"/>
          <w:lang w:val="kk-KZ"/>
        </w:rPr>
        <w:t xml:space="preserve">Қолданыстағы техникалық шарттарға өзгерістер және/немесе түзетулер енгізу жүзеге асырылмайды. Тұтынылатын жылу энергиясының мөлшері немесе жылу тасымалдағыштың параметрлері, </w:t>
      </w:r>
      <w:r>
        <w:rPr>
          <w:rFonts w:ascii="Times New Roman" w:hAnsi="Times New Roman" w:cs="Times New Roman"/>
          <w:sz w:val="24"/>
          <w:szCs w:val="24"/>
          <w:lang w:val="kk-KZ"/>
        </w:rPr>
        <w:t>с</w:t>
      </w:r>
      <w:r w:rsidRPr="00944F23">
        <w:rPr>
          <w:rFonts w:ascii="Times New Roman" w:hAnsi="Times New Roman" w:cs="Times New Roman"/>
          <w:sz w:val="24"/>
          <w:szCs w:val="24"/>
          <w:lang w:val="kk-KZ"/>
        </w:rPr>
        <w:t xml:space="preserve">ыртқы қосылу схемасы өзгерген жағдайда тұтынушы жылу желілеріне қосылуға </w:t>
      </w:r>
      <w:r w:rsidRPr="00944F23">
        <w:rPr>
          <w:rFonts w:ascii="Times New Roman" w:hAnsi="Times New Roman" w:cs="Times New Roman"/>
          <w:sz w:val="24"/>
          <w:szCs w:val="24"/>
          <w:lang w:val="kk-KZ"/>
        </w:rPr>
        <w:lastRenderedPageBreak/>
        <w:t xml:space="preserve">жаңа техникалық шарттар беруге өтініш береді. Жылумен </w:t>
      </w:r>
      <w:r>
        <w:rPr>
          <w:rFonts w:ascii="Times New Roman" w:hAnsi="Times New Roman" w:cs="Times New Roman"/>
          <w:sz w:val="24"/>
          <w:szCs w:val="24"/>
          <w:lang w:val="kk-KZ"/>
        </w:rPr>
        <w:t>қамту</w:t>
      </w:r>
      <w:r w:rsidRPr="00944F23">
        <w:rPr>
          <w:rFonts w:ascii="Times New Roman" w:hAnsi="Times New Roman" w:cs="Times New Roman"/>
          <w:sz w:val="24"/>
          <w:szCs w:val="24"/>
          <w:lang w:val="kk-KZ"/>
        </w:rPr>
        <w:t xml:space="preserve"> желілеріне қосылған объектінің иесі ауысқан жағдайда, жаңа меншік иесі меншік құқығы тіркелген сәттен бастап 10 (он) жұмыс күні ішінде энергия беруші ұйымды иесінің ауысқаны туралы жазбаша нысанда хабардар етеді. Меншік иесі өзгерген</w:t>
      </w:r>
      <w:r>
        <w:rPr>
          <w:rFonts w:ascii="Times New Roman" w:hAnsi="Times New Roman" w:cs="Times New Roman"/>
          <w:sz w:val="24"/>
          <w:szCs w:val="24"/>
          <w:lang w:val="kk-KZ"/>
        </w:rPr>
        <w:t xml:space="preserve"> немесе</w:t>
      </w:r>
      <w:r w:rsidRPr="00944F23">
        <w:rPr>
          <w:rFonts w:ascii="Times New Roman" w:hAnsi="Times New Roman" w:cs="Times New Roman"/>
          <w:sz w:val="24"/>
          <w:szCs w:val="24"/>
          <w:lang w:val="kk-KZ"/>
        </w:rPr>
        <w:t xml:space="preserve"> меншік иесі ауысқан кезде бұрын берілген ТШ-</w:t>
      </w:r>
      <w:r>
        <w:rPr>
          <w:rFonts w:ascii="Times New Roman" w:hAnsi="Times New Roman" w:cs="Times New Roman"/>
          <w:sz w:val="24"/>
          <w:szCs w:val="24"/>
          <w:lang w:val="kk-KZ"/>
        </w:rPr>
        <w:t>д</w:t>
      </w:r>
      <w:r w:rsidRPr="00944F23">
        <w:rPr>
          <w:rFonts w:ascii="Times New Roman" w:hAnsi="Times New Roman" w:cs="Times New Roman"/>
          <w:sz w:val="24"/>
          <w:szCs w:val="24"/>
          <w:lang w:val="kk-KZ"/>
        </w:rPr>
        <w:t>ы қайта ресімдеу жүргізілмейді</w:t>
      </w:r>
      <w:r>
        <w:rPr>
          <w:rFonts w:ascii="Times New Roman" w:hAnsi="Times New Roman" w:cs="Times New Roman"/>
          <w:sz w:val="24"/>
          <w:szCs w:val="24"/>
          <w:lang w:val="kk-KZ"/>
        </w:rPr>
        <w:t>. Б</w:t>
      </w:r>
      <w:r w:rsidRPr="00944F23">
        <w:rPr>
          <w:rFonts w:ascii="Times New Roman" w:hAnsi="Times New Roman" w:cs="Times New Roman"/>
          <w:sz w:val="24"/>
          <w:szCs w:val="24"/>
          <w:lang w:val="kk-KZ"/>
        </w:rPr>
        <w:t xml:space="preserve">ұл ретте жылумен </w:t>
      </w:r>
      <w:r>
        <w:rPr>
          <w:rFonts w:ascii="Times New Roman" w:hAnsi="Times New Roman" w:cs="Times New Roman"/>
          <w:sz w:val="24"/>
          <w:szCs w:val="24"/>
          <w:lang w:val="kk-KZ"/>
        </w:rPr>
        <w:t>қамту</w:t>
      </w:r>
      <w:r w:rsidRPr="00944F23">
        <w:rPr>
          <w:rFonts w:ascii="Times New Roman" w:hAnsi="Times New Roman" w:cs="Times New Roman"/>
          <w:sz w:val="24"/>
          <w:szCs w:val="24"/>
          <w:lang w:val="kk-KZ"/>
        </w:rPr>
        <w:t xml:space="preserve"> шарты және баланстық тиесілілік пен пайдалану жауапкершілігінің шекараларын бөлу актісі (бұдан әрі</w:t>
      </w:r>
      <w:r>
        <w:rPr>
          <w:rFonts w:ascii="Times New Roman" w:hAnsi="Times New Roman" w:cs="Times New Roman"/>
          <w:sz w:val="24"/>
          <w:szCs w:val="24"/>
          <w:lang w:val="kk-KZ"/>
        </w:rPr>
        <w:t xml:space="preserve"> </w:t>
      </w:r>
      <w:r w:rsidRPr="00944F2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944F23">
        <w:rPr>
          <w:rFonts w:ascii="Times New Roman" w:hAnsi="Times New Roman" w:cs="Times New Roman"/>
          <w:sz w:val="24"/>
          <w:szCs w:val="24"/>
          <w:lang w:val="kk-KZ"/>
        </w:rPr>
        <w:t>ББЖ) қайта ресімдеуге жатады.</w:t>
      </w:r>
    </w:p>
    <w:p w:rsidR="00610322" w:rsidRPr="00944F23" w:rsidRDefault="00610322" w:rsidP="00610322">
      <w:pPr>
        <w:spacing w:after="0" w:line="240" w:lineRule="auto"/>
        <w:jc w:val="both"/>
        <w:rPr>
          <w:rFonts w:ascii="Times New Roman" w:hAnsi="Times New Roman" w:cs="Times New Roman"/>
          <w:b/>
          <w:color w:val="000000" w:themeColor="text1"/>
          <w:sz w:val="24"/>
          <w:szCs w:val="24"/>
          <w:lang w:val="kk-KZ"/>
        </w:rPr>
      </w:pPr>
    </w:p>
    <w:p w:rsidR="00610322" w:rsidRPr="002E42F3" w:rsidRDefault="00610322" w:rsidP="00610322">
      <w:pPr>
        <w:spacing w:after="0" w:line="240" w:lineRule="auto"/>
        <w:jc w:val="both"/>
        <w:rPr>
          <w:rFonts w:ascii="Times New Roman" w:hAnsi="Times New Roman" w:cs="Times New Roman"/>
          <w:b/>
          <w:bCs/>
          <w:color w:val="000000" w:themeColor="text1"/>
          <w:sz w:val="24"/>
          <w:szCs w:val="24"/>
          <w:lang w:val="kk-KZ"/>
        </w:rPr>
      </w:pPr>
      <w:r w:rsidRPr="002E42F3">
        <w:rPr>
          <w:rFonts w:ascii="Times New Roman" w:hAnsi="Times New Roman" w:cs="Times New Roman"/>
          <w:b/>
          <w:bCs/>
          <w:color w:val="000000"/>
          <w:sz w:val="24"/>
          <w:szCs w:val="24"/>
          <w:lang w:val="kk-KZ"/>
        </w:rPr>
        <w:t>Қандай жағдайларда техникалық шарттар ұзартылуы немесе жойылуы мүмкін?</w:t>
      </w:r>
    </w:p>
    <w:p w:rsidR="00610322" w:rsidRPr="002E42F3" w:rsidRDefault="00610322" w:rsidP="00610322">
      <w:pPr>
        <w:pStyle w:val="a6"/>
        <w:jc w:val="both"/>
        <w:rPr>
          <w:rFonts w:ascii="Times New Roman" w:hAnsi="Times New Roman" w:cs="Times New Roman"/>
          <w:sz w:val="24"/>
          <w:szCs w:val="24"/>
          <w:lang w:val="kk-KZ"/>
        </w:rPr>
      </w:pPr>
      <w:r w:rsidRPr="002E42F3">
        <w:rPr>
          <w:rFonts w:ascii="Times New Roman" w:hAnsi="Times New Roman" w:cs="Times New Roman"/>
          <w:sz w:val="24"/>
          <w:szCs w:val="24"/>
          <w:lang w:val="kk-KZ"/>
        </w:rPr>
        <w:t>Техникалық шарттардың қолданылу мерзімін ұзарту үшін тұтынушы көрсетілген мерзім аяқталғанға дейін 10 (он) жұмыс күні бұрын қолданыстағы техникалық шарттардың түпнұсқаларын қоса беру қаже</w:t>
      </w:r>
      <w:r>
        <w:rPr>
          <w:rFonts w:ascii="Times New Roman" w:hAnsi="Times New Roman" w:cs="Times New Roman"/>
          <w:sz w:val="24"/>
          <w:szCs w:val="24"/>
          <w:lang w:val="kk-KZ"/>
        </w:rPr>
        <w:t>т</w:t>
      </w:r>
      <w:r w:rsidRPr="002E42F3">
        <w:rPr>
          <w:rFonts w:ascii="Times New Roman" w:hAnsi="Times New Roman" w:cs="Times New Roman"/>
          <w:sz w:val="24"/>
          <w:szCs w:val="24"/>
          <w:lang w:val="kk-KZ"/>
        </w:rPr>
        <w:t>. Техникалық шарттарды ұзарту ҚР БК 1.02-110 - 2013 «Жобалау ұзақтығы</w:t>
      </w:r>
      <w:r>
        <w:rPr>
          <w:rFonts w:ascii="Times New Roman" w:hAnsi="Times New Roman" w:cs="Times New Roman"/>
          <w:sz w:val="24"/>
          <w:szCs w:val="24"/>
          <w:lang w:val="kk-KZ"/>
        </w:rPr>
        <w:t xml:space="preserve">» </w:t>
      </w:r>
      <w:r w:rsidRPr="002E42F3">
        <w:rPr>
          <w:rFonts w:ascii="Times New Roman" w:hAnsi="Times New Roman" w:cs="Times New Roman"/>
          <w:sz w:val="24"/>
          <w:szCs w:val="24"/>
          <w:lang w:val="kk-KZ"/>
        </w:rPr>
        <w:t>қағидаларының жиынтығына сәйкес</w:t>
      </w:r>
      <w:r>
        <w:rPr>
          <w:rFonts w:ascii="Times New Roman" w:hAnsi="Times New Roman" w:cs="Times New Roman"/>
          <w:sz w:val="24"/>
          <w:szCs w:val="24"/>
          <w:lang w:val="kk-KZ"/>
        </w:rPr>
        <w:t>,</w:t>
      </w:r>
      <w:r w:rsidRPr="002E42F3">
        <w:rPr>
          <w:rFonts w:ascii="Times New Roman" w:hAnsi="Times New Roman" w:cs="Times New Roman"/>
          <w:sz w:val="24"/>
          <w:szCs w:val="24"/>
          <w:lang w:val="kk-KZ"/>
        </w:rPr>
        <w:t xml:space="preserve"> нормативтік құрылыс мерзімінен аспайтын мерзімге жүзеге асырылады. </w:t>
      </w:r>
    </w:p>
    <w:p w:rsidR="00610322" w:rsidRPr="002E42F3" w:rsidRDefault="00610322" w:rsidP="00610322">
      <w:pPr>
        <w:pStyle w:val="a6"/>
        <w:jc w:val="both"/>
        <w:rPr>
          <w:rFonts w:ascii="Times New Roman" w:hAnsi="Times New Roman" w:cs="Times New Roman"/>
          <w:sz w:val="24"/>
          <w:szCs w:val="24"/>
          <w:lang w:val="kk-KZ"/>
        </w:rPr>
      </w:pPr>
      <w:r w:rsidRPr="002E42F3">
        <w:rPr>
          <w:rFonts w:ascii="Times New Roman" w:hAnsi="Times New Roman" w:cs="Times New Roman"/>
          <w:sz w:val="24"/>
          <w:szCs w:val="24"/>
          <w:lang w:val="kk-KZ"/>
        </w:rPr>
        <w:t>Берілген ТШ т</w:t>
      </w:r>
      <w:r>
        <w:rPr>
          <w:rFonts w:ascii="Times New Roman" w:hAnsi="Times New Roman" w:cs="Times New Roman"/>
          <w:sz w:val="24"/>
          <w:szCs w:val="24"/>
          <w:lang w:val="kk-KZ"/>
        </w:rPr>
        <w:t xml:space="preserve">өмендегідей жағдайларда </w:t>
      </w:r>
      <w:r w:rsidRPr="002E42F3">
        <w:rPr>
          <w:rFonts w:ascii="Times New Roman" w:hAnsi="Times New Roman" w:cs="Times New Roman"/>
          <w:sz w:val="24"/>
          <w:szCs w:val="24"/>
          <w:lang w:val="kk-KZ"/>
        </w:rPr>
        <w:t xml:space="preserve">өзінің қолданысын тоқтатады (күшін жояды): </w:t>
      </w:r>
    </w:p>
    <w:p w:rsidR="00610322" w:rsidRDefault="00610322" w:rsidP="00610322">
      <w:pPr>
        <w:pStyle w:val="a6"/>
        <w:jc w:val="both"/>
        <w:rPr>
          <w:rFonts w:ascii="Times New Roman" w:hAnsi="Times New Roman" w:cs="Times New Roman"/>
          <w:sz w:val="24"/>
          <w:szCs w:val="24"/>
        </w:rPr>
      </w:pPr>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сол</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объектіге</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жаңа</w:t>
      </w:r>
      <w:proofErr w:type="spellEnd"/>
      <w:r w:rsidRPr="002E42F3">
        <w:rPr>
          <w:rFonts w:ascii="Times New Roman" w:hAnsi="Times New Roman" w:cs="Times New Roman"/>
          <w:sz w:val="24"/>
          <w:szCs w:val="24"/>
        </w:rPr>
        <w:t xml:space="preserve"> ТШ беру; </w:t>
      </w:r>
    </w:p>
    <w:p w:rsidR="00610322" w:rsidRDefault="00610322" w:rsidP="00610322">
      <w:pPr>
        <w:pStyle w:val="a6"/>
        <w:jc w:val="both"/>
        <w:rPr>
          <w:rFonts w:ascii="Times New Roman" w:hAnsi="Times New Roman" w:cs="Times New Roman"/>
          <w:sz w:val="24"/>
          <w:szCs w:val="24"/>
        </w:rPr>
      </w:pPr>
      <w:r w:rsidRPr="002E42F3">
        <w:rPr>
          <w:rFonts w:ascii="Times New Roman" w:hAnsi="Times New Roman" w:cs="Times New Roman"/>
          <w:sz w:val="24"/>
          <w:szCs w:val="24"/>
        </w:rPr>
        <w:t>- Т</w:t>
      </w:r>
      <w:r>
        <w:rPr>
          <w:rFonts w:ascii="Times New Roman" w:hAnsi="Times New Roman" w:cs="Times New Roman"/>
          <w:sz w:val="24"/>
          <w:szCs w:val="24"/>
          <w:lang w:val="kk-KZ"/>
        </w:rPr>
        <w:t>Ш</w:t>
      </w:r>
      <w:r w:rsidRPr="002E42F3">
        <w:rPr>
          <w:rFonts w:ascii="Times New Roman" w:hAnsi="Times New Roman" w:cs="Times New Roman"/>
          <w:sz w:val="24"/>
          <w:szCs w:val="24"/>
        </w:rPr>
        <w:t xml:space="preserve">-да </w:t>
      </w:r>
      <w:proofErr w:type="spellStart"/>
      <w:r w:rsidRPr="002E42F3">
        <w:rPr>
          <w:rFonts w:ascii="Times New Roman" w:hAnsi="Times New Roman" w:cs="Times New Roman"/>
          <w:sz w:val="24"/>
          <w:szCs w:val="24"/>
        </w:rPr>
        <w:t>белгіленген</w:t>
      </w:r>
      <w:proofErr w:type="spellEnd"/>
      <w:r w:rsidRPr="002E42F3">
        <w:rPr>
          <w:rFonts w:ascii="Times New Roman" w:hAnsi="Times New Roman" w:cs="Times New Roman"/>
          <w:sz w:val="24"/>
          <w:szCs w:val="24"/>
        </w:rPr>
        <w:t xml:space="preserve"> Т</w:t>
      </w:r>
      <w:r>
        <w:rPr>
          <w:rFonts w:ascii="Times New Roman" w:hAnsi="Times New Roman" w:cs="Times New Roman"/>
          <w:sz w:val="24"/>
          <w:szCs w:val="24"/>
          <w:lang w:val="kk-KZ"/>
        </w:rPr>
        <w:t>Ш</w:t>
      </w:r>
      <w:r w:rsidRPr="002E42F3">
        <w:rPr>
          <w:rFonts w:ascii="Times New Roman" w:hAnsi="Times New Roman" w:cs="Times New Roman"/>
          <w:sz w:val="24"/>
          <w:szCs w:val="24"/>
        </w:rPr>
        <w:t>-</w:t>
      </w:r>
      <w:r>
        <w:rPr>
          <w:rFonts w:ascii="Times New Roman" w:hAnsi="Times New Roman" w:cs="Times New Roman"/>
          <w:sz w:val="24"/>
          <w:szCs w:val="24"/>
          <w:lang w:val="kk-KZ"/>
        </w:rPr>
        <w:t>д</w:t>
      </w:r>
      <w:proofErr w:type="spellStart"/>
      <w:r w:rsidRPr="002E42F3">
        <w:rPr>
          <w:rFonts w:ascii="Times New Roman" w:hAnsi="Times New Roman" w:cs="Times New Roman"/>
          <w:sz w:val="24"/>
          <w:szCs w:val="24"/>
        </w:rPr>
        <w:t>ың</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қолданылу</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мерзімінің</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аяқталуы</w:t>
      </w:r>
      <w:proofErr w:type="spellEnd"/>
      <w:r w:rsidRPr="002E42F3">
        <w:rPr>
          <w:rFonts w:ascii="Times New Roman" w:hAnsi="Times New Roman" w:cs="Times New Roman"/>
          <w:sz w:val="24"/>
          <w:szCs w:val="24"/>
        </w:rPr>
        <w:t xml:space="preserve">; </w:t>
      </w:r>
    </w:p>
    <w:p w:rsidR="00610322" w:rsidRPr="002E42F3" w:rsidRDefault="00610322" w:rsidP="00610322">
      <w:pPr>
        <w:pStyle w:val="a6"/>
        <w:jc w:val="both"/>
        <w:rPr>
          <w:rFonts w:ascii="Times New Roman" w:hAnsi="Times New Roman" w:cs="Times New Roman"/>
          <w:sz w:val="24"/>
          <w:szCs w:val="24"/>
        </w:rPr>
      </w:pPr>
      <w:r w:rsidRPr="002E42F3">
        <w:rPr>
          <w:rFonts w:ascii="Times New Roman" w:hAnsi="Times New Roman" w:cs="Times New Roman"/>
          <w:sz w:val="24"/>
          <w:szCs w:val="24"/>
        </w:rPr>
        <w:t>- Т</w:t>
      </w:r>
      <w:r>
        <w:rPr>
          <w:rFonts w:ascii="Times New Roman" w:hAnsi="Times New Roman" w:cs="Times New Roman"/>
          <w:sz w:val="24"/>
          <w:szCs w:val="24"/>
          <w:lang w:val="kk-KZ"/>
        </w:rPr>
        <w:t>Ш</w:t>
      </w:r>
      <w:r w:rsidRPr="002E42F3">
        <w:rPr>
          <w:rFonts w:ascii="Times New Roman" w:hAnsi="Times New Roman" w:cs="Times New Roman"/>
          <w:sz w:val="24"/>
          <w:szCs w:val="24"/>
        </w:rPr>
        <w:t xml:space="preserve">-да </w:t>
      </w:r>
      <w:proofErr w:type="spellStart"/>
      <w:r w:rsidRPr="002E42F3">
        <w:rPr>
          <w:rFonts w:ascii="Times New Roman" w:hAnsi="Times New Roman" w:cs="Times New Roman"/>
          <w:sz w:val="24"/>
          <w:szCs w:val="24"/>
        </w:rPr>
        <w:t>көрсетілген</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талаптардың</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негізсіздігі</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туралы</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сараптамалық</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қорытынды</w:t>
      </w:r>
      <w:proofErr w:type="spellEnd"/>
      <w:r w:rsidRPr="002E42F3">
        <w:rPr>
          <w:rFonts w:ascii="Times New Roman" w:hAnsi="Times New Roman" w:cs="Times New Roman"/>
          <w:sz w:val="24"/>
          <w:szCs w:val="24"/>
        </w:rPr>
        <w:t xml:space="preserve"> (ЖШС </w:t>
      </w:r>
      <w:proofErr w:type="spellStart"/>
      <w:r w:rsidRPr="002E42F3">
        <w:rPr>
          <w:rFonts w:ascii="Times New Roman" w:hAnsi="Times New Roman" w:cs="Times New Roman"/>
          <w:sz w:val="24"/>
          <w:szCs w:val="24"/>
        </w:rPr>
        <w:t>сараптамалық</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қорытындымен</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келіскен</w:t>
      </w:r>
      <w:proofErr w:type="spellEnd"/>
      <w:r w:rsidRPr="002E42F3">
        <w:rPr>
          <w:rFonts w:ascii="Times New Roman" w:hAnsi="Times New Roman" w:cs="Times New Roman"/>
          <w:sz w:val="24"/>
          <w:szCs w:val="24"/>
        </w:rPr>
        <w:t xml:space="preserve"> </w:t>
      </w:r>
      <w:proofErr w:type="spellStart"/>
      <w:r w:rsidRPr="002E42F3">
        <w:rPr>
          <w:rFonts w:ascii="Times New Roman" w:hAnsi="Times New Roman" w:cs="Times New Roman"/>
          <w:sz w:val="24"/>
          <w:szCs w:val="24"/>
        </w:rPr>
        <w:t>жағдайда</w:t>
      </w:r>
      <w:proofErr w:type="spellEnd"/>
      <w:r w:rsidRPr="002E42F3">
        <w:rPr>
          <w:rFonts w:ascii="Times New Roman" w:hAnsi="Times New Roman" w:cs="Times New Roman"/>
          <w:sz w:val="24"/>
          <w:szCs w:val="24"/>
        </w:rPr>
        <w:t>).</w:t>
      </w:r>
    </w:p>
    <w:p w:rsidR="00610322" w:rsidRPr="002E42F3" w:rsidRDefault="00610322" w:rsidP="00610322">
      <w:pPr>
        <w:spacing w:after="0" w:line="240" w:lineRule="auto"/>
        <w:jc w:val="both"/>
        <w:rPr>
          <w:rFonts w:ascii="Times New Roman" w:hAnsi="Times New Roman" w:cs="Times New Roman"/>
          <w:b/>
          <w:color w:val="000000" w:themeColor="text1"/>
          <w:sz w:val="24"/>
          <w:szCs w:val="24"/>
          <w:lang w:val="kk-KZ"/>
        </w:rPr>
      </w:pPr>
    </w:p>
    <w:p w:rsidR="00610322" w:rsidRPr="00AE50BC" w:rsidRDefault="00610322" w:rsidP="00610322">
      <w:pPr>
        <w:spacing w:after="0" w:line="240" w:lineRule="auto"/>
        <w:jc w:val="both"/>
        <w:rPr>
          <w:rFonts w:ascii="Times New Roman" w:hAnsi="Times New Roman" w:cs="Times New Roman"/>
          <w:b/>
          <w:bCs/>
          <w:color w:val="000000" w:themeColor="text1"/>
          <w:sz w:val="24"/>
          <w:szCs w:val="24"/>
          <w:lang w:val="kk-KZ"/>
        </w:rPr>
      </w:pPr>
      <w:r w:rsidRPr="00AE50BC">
        <w:rPr>
          <w:rFonts w:ascii="Times New Roman" w:hAnsi="Times New Roman" w:cs="Times New Roman"/>
          <w:b/>
          <w:bCs/>
          <w:color w:val="000000" w:themeColor="text1"/>
          <w:sz w:val="24"/>
          <w:szCs w:val="24"/>
          <w:lang w:val="kk-KZ"/>
        </w:rPr>
        <w:t>Қандай жағдайларда ТШ көшірмелері/тү</w:t>
      </w:r>
      <w:r>
        <w:rPr>
          <w:rFonts w:ascii="Times New Roman" w:hAnsi="Times New Roman" w:cs="Times New Roman"/>
          <w:b/>
          <w:bCs/>
          <w:color w:val="000000" w:themeColor="text1"/>
          <w:sz w:val="24"/>
          <w:szCs w:val="24"/>
          <w:lang w:val="kk-KZ"/>
        </w:rPr>
        <w:t>п</w:t>
      </w:r>
      <w:r w:rsidRPr="00AE50BC">
        <w:rPr>
          <w:rFonts w:ascii="Times New Roman" w:hAnsi="Times New Roman" w:cs="Times New Roman"/>
          <w:b/>
          <w:bCs/>
          <w:color w:val="000000" w:themeColor="text1"/>
          <w:sz w:val="24"/>
          <w:szCs w:val="24"/>
          <w:lang w:val="kk-KZ"/>
        </w:rPr>
        <w:t xml:space="preserve">нұсқалары беріледі? </w:t>
      </w:r>
    </w:p>
    <w:p w:rsidR="00610322" w:rsidRPr="008511C6" w:rsidRDefault="00610322" w:rsidP="00610322">
      <w:pPr>
        <w:spacing w:after="0" w:line="240" w:lineRule="auto"/>
        <w:jc w:val="both"/>
        <w:rPr>
          <w:rFonts w:ascii="Times New Roman" w:hAnsi="Times New Roman" w:cs="Times New Roman"/>
          <w:color w:val="000000" w:themeColor="text1"/>
          <w:sz w:val="24"/>
          <w:szCs w:val="24"/>
          <w:lang w:val="kk-KZ"/>
        </w:rPr>
      </w:pPr>
      <w:r w:rsidRPr="008511C6">
        <w:rPr>
          <w:rFonts w:ascii="Times New Roman" w:hAnsi="Times New Roman" w:cs="Times New Roman"/>
          <w:color w:val="000000"/>
          <w:sz w:val="24"/>
          <w:szCs w:val="24"/>
          <w:lang w:val="kk-KZ"/>
        </w:rPr>
        <w:t>Т</w:t>
      </w:r>
      <w:r>
        <w:rPr>
          <w:rFonts w:ascii="Times New Roman" w:hAnsi="Times New Roman" w:cs="Times New Roman"/>
          <w:color w:val="000000"/>
          <w:sz w:val="24"/>
          <w:szCs w:val="24"/>
          <w:lang w:val="kk-KZ"/>
        </w:rPr>
        <w:t>Ш</w:t>
      </w:r>
      <w:r w:rsidRPr="008511C6">
        <w:rPr>
          <w:rFonts w:ascii="Times New Roman" w:hAnsi="Times New Roman" w:cs="Times New Roman"/>
          <w:color w:val="000000"/>
          <w:sz w:val="24"/>
          <w:szCs w:val="24"/>
          <w:lang w:val="kk-KZ"/>
        </w:rPr>
        <w:t xml:space="preserve"> жоғалған, бүлінген жағдайда көшірмелер/т</w:t>
      </w:r>
      <w:r>
        <w:rPr>
          <w:rFonts w:ascii="Times New Roman" w:hAnsi="Times New Roman" w:cs="Times New Roman"/>
          <w:color w:val="000000"/>
          <w:sz w:val="24"/>
          <w:szCs w:val="24"/>
          <w:lang w:val="kk-KZ"/>
        </w:rPr>
        <w:t>үп</w:t>
      </w:r>
      <w:r w:rsidRPr="008511C6">
        <w:rPr>
          <w:rFonts w:ascii="Times New Roman" w:hAnsi="Times New Roman" w:cs="Times New Roman"/>
          <w:color w:val="000000"/>
          <w:sz w:val="24"/>
          <w:szCs w:val="24"/>
          <w:lang w:val="kk-KZ"/>
        </w:rPr>
        <w:t>нұсқалар беріледі. Т</w:t>
      </w:r>
      <w:r>
        <w:rPr>
          <w:rFonts w:ascii="Times New Roman" w:hAnsi="Times New Roman" w:cs="Times New Roman"/>
          <w:color w:val="000000"/>
          <w:sz w:val="24"/>
          <w:szCs w:val="24"/>
          <w:lang w:val="kk-KZ"/>
        </w:rPr>
        <w:t>Ш</w:t>
      </w:r>
      <w:r w:rsidRPr="008511C6">
        <w:rPr>
          <w:rFonts w:ascii="Times New Roman" w:hAnsi="Times New Roman" w:cs="Times New Roman"/>
          <w:color w:val="000000"/>
          <w:sz w:val="24"/>
          <w:szCs w:val="24"/>
          <w:lang w:val="kk-KZ"/>
        </w:rPr>
        <w:t xml:space="preserve"> көшірмесін немесе т</w:t>
      </w:r>
      <w:r>
        <w:rPr>
          <w:rFonts w:ascii="Times New Roman" w:hAnsi="Times New Roman" w:cs="Times New Roman"/>
          <w:color w:val="000000"/>
          <w:sz w:val="24"/>
          <w:szCs w:val="24"/>
          <w:lang w:val="kk-KZ"/>
        </w:rPr>
        <w:t>үп</w:t>
      </w:r>
      <w:r w:rsidRPr="008511C6">
        <w:rPr>
          <w:rFonts w:ascii="Times New Roman" w:hAnsi="Times New Roman" w:cs="Times New Roman"/>
          <w:color w:val="000000"/>
          <w:sz w:val="24"/>
          <w:szCs w:val="24"/>
          <w:lang w:val="kk-KZ"/>
        </w:rPr>
        <w:t xml:space="preserve">нұсқасын алу үшін тұтынушы энергия беруші ұйым </w:t>
      </w:r>
      <w:r>
        <w:rPr>
          <w:rFonts w:ascii="Times New Roman" w:hAnsi="Times New Roman" w:cs="Times New Roman"/>
          <w:color w:val="000000"/>
          <w:sz w:val="24"/>
          <w:szCs w:val="24"/>
          <w:lang w:val="kk-KZ"/>
        </w:rPr>
        <w:t>б</w:t>
      </w:r>
      <w:r w:rsidRPr="008511C6">
        <w:rPr>
          <w:rFonts w:ascii="Times New Roman" w:hAnsi="Times New Roman" w:cs="Times New Roman"/>
          <w:color w:val="000000"/>
          <w:sz w:val="24"/>
          <w:szCs w:val="24"/>
          <w:lang w:val="kk-KZ"/>
        </w:rPr>
        <w:t>ас директорының атына Т</w:t>
      </w:r>
      <w:r>
        <w:rPr>
          <w:rFonts w:ascii="Times New Roman" w:hAnsi="Times New Roman" w:cs="Times New Roman"/>
          <w:color w:val="000000"/>
          <w:sz w:val="24"/>
          <w:szCs w:val="24"/>
          <w:lang w:val="kk-KZ"/>
        </w:rPr>
        <w:t>Ш</w:t>
      </w:r>
      <w:r w:rsidRPr="008511C6">
        <w:rPr>
          <w:rFonts w:ascii="Times New Roman" w:hAnsi="Times New Roman" w:cs="Times New Roman"/>
          <w:color w:val="000000"/>
          <w:sz w:val="24"/>
          <w:szCs w:val="24"/>
          <w:lang w:val="kk-KZ"/>
        </w:rPr>
        <w:t xml:space="preserve"> т</w:t>
      </w:r>
      <w:r>
        <w:rPr>
          <w:rFonts w:ascii="Times New Roman" w:hAnsi="Times New Roman" w:cs="Times New Roman"/>
          <w:color w:val="000000"/>
          <w:sz w:val="24"/>
          <w:szCs w:val="24"/>
          <w:lang w:val="kk-KZ"/>
        </w:rPr>
        <w:t>үп</w:t>
      </w:r>
      <w:r w:rsidRPr="008511C6">
        <w:rPr>
          <w:rFonts w:ascii="Times New Roman" w:hAnsi="Times New Roman" w:cs="Times New Roman"/>
          <w:color w:val="000000"/>
          <w:sz w:val="24"/>
          <w:szCs w:val="24"/>
          <w:lang w:val="kk-KZ"/>
        </w:rPr>
        <w:t>нұсқасын ұсынуды және осы құжаттың қажет болу себебін көрсетуді сұрай отырып, жазбаша өтінішті (объект иесіне құқық белгілейтін құжаттарды қоса бере отырып) жібереді. Т</w:t>
      </w:r>
      <w:r>
        <w:rPr>
          <w:rFonts w:ascii="Times New Roman" w:hAnsi="Times New Roman" w:cs="Times New Roman"/>
          <w:color w:val="000000"/>
          <w:sz w:val="24"/>
          <w:szCs w:val="24"/>
          <w:lang w:val="kk-KZ"/>
        </w:rPr>
        <w:t>Ш</w:t>
      </w:r>
      <w:r w:rsidRPr="008511C6">
        <w:rPr>
          <w:rFonts w:ascii="Times New Roman" w:hAnsi="Times New Roman" w:cs="Times New Roman"/>
          <w:color w:val="000000"/>
          <w:sz w:val="24"/>
          <w:szCs w:val="24"/>
          <w:lang w:val="kk-KZ"/>
        </w:rPr>
        <w:t xml:space="preserve"> түпнұсқасы болған кезде энергия беруші ұйымның мұрағатында оның көшірмесі жасалады, ол </w:t>
      </w:r>
      <w:r w:rsidRPr="00677C5C">
        <w:rPr>
          <w:rFonts w:ascii="Times New Roman" w:hAnsi="Times New Roman" w:cs="Times New Roman"/>
          <w:color w:val="000000"/>
          <w:sz w:val="24"/>
          <w:szCs w:val="24"/>
          <w:lang w:val="kk-KZ"/>
        </w:rPr>
        <w:t>«К</w:t>
      </w:r>
      <w:r w:rsidRPr="008511C6">
        <w:rPr>
          <w:rFonts w:ascii="Times New Roman" w:hAnsi="Times New Roman" w:cs="Times New Roman"/>
          <w:color w:val="000000"/>
          <w:sz w:val="24"/>
          <w:szCs w:val="24"/>
          <w:lang w:val="kk-KZ"/>
        </w:rPr>
        <w:t>өшірме дұрыс</w:t>
      </w:r>
      <w:r>
        <w:rPr>
          <w:rFonts w:ascii="Times New Roman" w:hAnsi="Times New Roman" w:cs="Times New Roman"/>
          <w:color w:val="000000"/>
          <w:sz w:val="24"/>
          <w:szCs w:val="24"/>
          <w:lang w:val="kk-KZ"/>
        </w:rPr>
        <w:t>»</w:t>
      </w:r>
      <w:r w:rsidRPr="008511C6">
        <w:rPr>
          <w:rFonts w:ascii="Times New Roman" w:hAnsi="Times New Roman" w:cs="Times New Roman"/>
          <w:color w:val="000000"/>
          <w:sz w:val="24"/>
          <w:szCs w:val="24"/>
          <w:lang w:val="kk-KZ"/>
        </w:rPr>
        <w:t xml:space="preserve"> немесе </w:t>
      </w:r>
      <w:r>
        <w:rPr>
          <w:rFonts w:ascii="Times New Roman" w:hAnsi="Times New Roman" w:cs="Times New Roman"/>
          <w:color w:val="000000"/>
          <w:sz w:val="24"/>
          <w:szCs w:val="24"/>
          <w:lang w:val="kk-KZ"/>
        </w:rPr>
        <w:t>«Түп</w:t>
      </w:r>
      <w:r w:rsidRPr="008511C6">
        <w:rPr>
          <w:rFonts w:ascii="Times New Roman" w:hAnsi="Times New Roman" w:cs="Times New Roman"/>
          <w:color w:val="000000"/>
          <w:sz w:val="24"/>
          <w:szCs w:val="24"/>
          <w:lang w:val="kk-KZ"/>
        </w:rPr>
        <w:t>нұсқа</w:t>
      </w:r>
      <w:r w:rsidRPr="00677C5C">
        <w:rPr>
          <w:rFonts w:ascii="Times New Roman" w:hAnsi="Times New Roman" w:cs="Times New Roman"/>
          <w:color w:val="000000"/>
          <w:sz w:val="24"/>
          <w:szCs w:val="24"/>
          <w:lang w:val="kk-KZ"/>
        </w:rPr>
        <w:t>»</w:t>
      </w:r>
      <w:r w:rsidRPr="008511C6">
        <w:rPr>
          <w:rFonts w:ascii="Times New Roman" w:hAnsi="Times New Roman" w:cs="Times New Roman"/>
          <w:color w:val="000000"/>
          <w:sz w:val="24"/>
          <w:szCs w:val="24"/>
          <w:lang w:val="kk-KZ"/>
        </w:rPr>
        <w:t xml:space="preserve"> мөрімен, сондай-ақ энергия беруші ұйым </w:t>
      </w:r>
      <w:r>
        <w:rPr>
          <w:rFonts w:ascii="Times New Roman" w:hAnsi="Times New Roman" w:cs="Times New Roman"/>
          <w:color w:val="000000"/>
          <w:sz w:val="24"/>
          <w:szCs w:val="24"/>
          <w:lang w:val="kk-KZ"/>
        </w:rPr>
        <w:t>б</w:t>
      </w:r>
      <w:r w:rsidRPr="008511C6">
        <w:rPr>
          <w:rFonts w:ascii="Times New Roman" w:hAnsi="Times New Roman" w:cs="Times New Roman"/>
          <w:color w:val="000000"/>
          <w:sz w:val="24"/>
          <w:szCs w:val="24"/>
          <w:lang w:val="kk-KZ"/>
        </w:rPr>
        <w:t>ас директорының қолымен куәландырылады.</w:t>
      </w:r>
      <w:r>
        <w:rPr>
          <w:rFonts w:ascii="Times New Roman" w:hAnsi="Times New Roman" w:cs="Times New Roman"/>
          <w:color w:val="000000"/>
          <w:sz w:val="24"/>
          <w:szCs w:val="24"/>
          <w:lang w:val="kk-KZ"/>
        </w:rPr>
        <w:t xml:space="preserve"> </w:t>
      </w:r>
    </w:p>
    <w:p w:rsidR="00610322" w:rsidRPr="008B61A7" w:rsidRDefault="00610322" w:rsidP="00610322">
      <w:pPr>
        <w:pStyle w:val="a6"/>
        <w:jc w:val="both"/>
        <w:rPr>
          <w:rFonts w:ascii="Times New Roman" w:hAnsi="Times New Roman" w:cs="Times New Roman"/>
          <w:b/>
          <w:color w:val="000000" w:themeColor="text1"/>
          <w:sz w:val="24"/>
          <w:szCs w:val="24"/>
          <w:lang w:val="kk-KZ"/>
        </w:rPr>
      </w:pPr>
      <w:r w:rsidRPr="008B61A7">
        <w:rPr>
          <w:rFonts w:ascii="Times New Roman" w:hAnsi="Times New Roman" w:cs="Times New Roman"/>
          <w:sz w:val="24"/>
          <w:szCs w:val="24"/>
          <w:lang w:val="kk-KZ"/>
        </w:rPr>
        <w:t>Т</w:t>
      </w:r>
      <w:r>
        <w:rPr>
          <w:rFonts w:ascii="Times New Roman" w:hAnsi="Times New Roman" w:cs="Times New Roman"/>
          <w:sz w:val="24"/>
          <w:szCs w:val="24"/>
          <w:lang w:val="kk-KZ"/>
        </w:rPr>
        <w:t>Ш</w:t>
      </w:r>
      <w:r w:rsidRPr="008B61A7">
        <w:rPr>
          <w:rFonts w:ascii="Times New Roman" w:hAnsi="Times New Roman" w:cs="Times New Roman"/>
          <w:sz w:val="24"/>
          <w:szCs w:val="24"/>
          <w:lang w:val="kk-KZ"/>
        </w:rPr>
        <w:t xml:space="preserve"> көшірмесін тұтынушыға беру мерзімі - 5 (бес) жұмыс күні. Кәсіпорын мұрағатында көп жыл бұрынғы объектілерге арналған Т</w:t>
      </w:r>
      <w:r>
        <w:rPr>
          <w:rFonts w:ascii="Times New Roman" w:hAnsi="Times New Roman" w:cs="Times New Roman"/>
          <w:sz w:val="24"/>
          <w:szCs w:val="24"/>
          <w:lang w:val="kk-KZ"/>
        </w:rPr>
        <w:t>Ш</w:t>
      </w:r>
      <w:r w:rsidRPr="008B61A7">
        <w:rPr>
          <w:rFonts w:ascii="Times New Roman" w:hAnsi="Times New Roman" w:cs="Times New Roman"/>
          <w:sz w:val="24"/>
          <w:szCs w:val="24"/>
          <w:lang w:val="kk-KZ"/>
        </w:rPr>
        <w:t xml:space="preserve"> түпнұсқалары болмаған жағдайда, энергия беруші ұйымның базасында нақты объектіге мәліметтер болған кезде осы иесіне қолданыстағы бланкіде </w:t>
      </w:r>
      <w:r w:rsidRPr="007B55DD">
        <w:rPr>
          <w:rFonts w:ascii="Times New Roman" w:hAnsi="Times New Roman" w:cs="Times New Roman"/>
          <w:sz w:val="24"/>
          <w:szCs w:val="24"/>
          <w:lang w:val="kk-KZ"/>
        </w:rPr>
        <w:t>«</w:t>
      </w:r>
      <w:r w:rsidRPr="008B61A7">
        <w:rPr>
          <w:rFonts w:ascii="Times New Roman" w:hAnsi="Times New Roman" w:cs="Times New Roman"/>
          <w:sz w:val="24"/>
          <w:szCs w:val="24"/>
          <w:lang w:val="kk-KZ"/>
        </w:rPr>
        <w:t>жоғалғандардың орнына берілді</w:t>
      </w:r>
      <w:r>
        <w:rPr>
          <w:rFonts w:ascii="Times New Roman" w:hAnsi="Times New Roman" w:cs="Times New Roman"/>
          <w:sz w:val="24"/>
          <w:szCs w:val="24"/>
          <w:lang w:val="kk-KZ"/>
        </w:rPr>
        <w:t xml:space="preserve">» </w:t>
      </w:r>
      <w:r w:rsidRPr="008B61A7">
        <w:rPr>
          <w:rFonts w:ascii="Times New Roman" w:hAnsi="Times New Roman" w:cs="Times New Roman"/>
          <w:sz w:val="24"/>
          <w:szCs w:val="24"/>
          <w:lang w:val="kk-KZ"/>
        </w:rPr>
        <w:t>деген белгісі бар жаңа Т</w:t>
      </w:r>
      <w:r>
        <w:rPr>
          <w:rFonts w:ascii="Times New Roman" w:hAnsi="Times New Roman" w:cs="Times New Roman"/>
          <w:sz w:val="24"/>
          <w:szCs w:val="24"/>
          <w:lang w:val="kk-KZ"/>
        </w:rPr>
        <w:t>Ш-ды</w:t>
      </w:r>
      <w:r w:rsidRPr="008B61A7">
        <w:rPr>
          <w:rFonts w:ascii="Times New Roman" w:hAnsi="Times New Roman" w:cs="Times New Roman"/>
          <w:sz w:val="24"/>
          <w:szCs w:val="24"/>
          <w:lang w:val="kk-KZ"/>
        </w:rPr>
        <w:t xml:space="preserve"> беруге болады.</w:t>
      </w:r>
    </w:p>
    <w:p w:rsidR="00610322" w:rsidRPr="008511C6" w:rsidRDefault="00610322" w:rsidP="00610322">
      <w:pPr>
        <w:spacing w:after="0" w:line="240" w:lineRule="auto"/>
        <w:jc w:val="both"/>
        <w:rPr>
          <w:rFonts w:ascii="Times New Roman" w:hAnsi="Times New Roman" w:cs="Times New Roman"/>
          <w:b/>
          <w:color w:val="000000" w:themeColor="text1"/>
          <w:sz w:val="24"/>
          <w:szCs w:val="24"/>
          <w:lang w:val="kk-KZ"/>
        </w:rPr>
      </w:pPr>
    </w:p>
    <w:p w:rsidR="00610322" w:rsidRPr="00275D77" w:rsidRDefault="00610322" w:rsidP="00610322">
      <w:pPr>
        <w:spacing w:after="0" w:line="240" w:lineRule="auto"/>
        <w:jc w:val="both"/>
        <w:rPr>
          <w:rFonts w:ascii="Times New Roman" w:hAnsi="Times New Roman" w:cs="Times New Roman"/>
          <w:b/>
          <w:bCs/>
          <w:color w:val="000000" w:themeColor="text1"/>
          <w:sz w:val="24"/>
          <w:szCs w:val="24"/>
          <w:lang w:val="kk-KZ"/>
        </w:rPr>
      </w:pPr>
      <w:r w:rsidRPr="00275D77">
        <w:rPr>
          <w:rFonts w:ascii="Times New Roman" w:hAnsi="Times New Roman" w:cs="Times New Roman"/>
          <w:b/>
          <w:bCs/>
          <w:color w:val="000000"/>
          <w:sz w:val="24"/>
          <w:szCs w:val="24"/>
          <w:lang w:val="kk-KZ"/>
        </w:rPr>
        <w:t>Қандай жағдайларда жобалық құжаттаманы келіс</w:t>
      </w:r>
      <w:r>
        <w:rPr>
          <w:rFonts w:ascii="Times New Roman" w:hAnsi="Times New Roman" w:cs="Times New Roman"/>
          <w:b/>
          <w:bCs/>
          <w:color w:val="000000"/>
          <w:sz w:val="24"/>
          <w:szCs w:val="24"/>
          <w:lang w:val="kk-KZ"/>
        </w:rPr>
        <w:t>тір</w:t>
      </w:r>
      <w:r w:rsidRPr="00275D77">
        <w:rPr>
          <w:rFonts w:ascii="Times New Roman" w:hAnsi="Times New Roman" w:cs="Times New Roman"/>
          <w:b/>
          <w:bCs/>
          <w:color w:val="000000"/>
          <w:sz w:val="24"/>
          <w:szCs w:val="24"/>
          <w:lang w:val="kk-KZ"/>
        </w:rPr>
        <w:t>уден өт</w:t>
      </w:r>
      <w:r>
        <w:rPr>
          <w:rFonts w:ascii="Times New Roman" w:hAnsi="Times New Roman" w:cs="Times New Roman"/>
          <w:b/>
          <w:bCs/>
          <w:color w:val="000000"/>
          <w:sz w:val="24"/>
          <w:szCs w:val="24"/>
          <w:lang w:val="kk-KZ"/>
        </w:rPr>
        <w:t>кіз</w:t>
      </w:r>
      <w:r w:rsidRPr="00275D77">
        <w:rPr>
          <w:rFonts w:ascii="Times New Roman" w:hAnsi="Times New Roman" w:cs="Times New Roman"/>
          <w:b/>
          <w:bCs/>
          <w:color w:val="000000"/>
          <w:sz w:val="24"/>
          <w:szCs w:val="24"/>
          <w:lang w:val="kk-KZ"/>
        </w:rPr>
        <w:t>у керек?</w:t>
      </w:r>
    </w:p>
    <w:p w:rsidR="00610322" w:rsidRPr="00DD2198" w:rsidRDefault="00610322" w:rsidP="00610322">
      <w:pPr>
        <w:spacing w:after="0" w:line="240" w:lineRule="auto"/>
        <w:jc w:val="both"/>
        <w:rPr>
          <w:rFonts w:ascii="Times New Roman" w:hAnsi="Times New Roman" w:cs="Times New Roman"/>
          <w:b/>
          <w:color w:val="000000" w:themeColor="text1"/>
          <w:sz w:val="24"/>
          <w:szCs w:val="24"/>
          <w:lang w:val="kk-KZ"/>
        </w:rPr>
      </w:pPr>
      <w:r w:rsidRPr="00DD2198">
        <w:rPr>
          <w:rFonts w:ascii="Times New Roman" w:hAnsi="Times New Roman" w:cs="Times New Roman"/>
          <w:color w:val="000000"/>
          <w:sz w:val="24"/>
          <w:szCs w:val="24"/>
          <w:lang w:val="kk-KZ"/>
        </w:rPr>
        <w:t>Құрылыс басталғанға дейін «Екібастұз жылу желілері</w:t>
      </w:r>
      <w:r>
        <w:rPr>
          <w:rFonts w:ascii="Times New Roman" w:hAnsi="Times New Roman" w:cs="Times New Roman"/>
          <w:color w:val="000000"/>
          <w:sz w:val="24"/>
          <w:szCs w:val="24"/>
          <w:lang w:val="kk-KZ"/>
        </w:rPr>
        <w:t>»</w:t>
      </w:r>
      <w:r w:rsidRPr="00DD2198">
        <w:rPr>
          <w:rFonts w:ascii="Times New Roman" w:hAnsi="Times New Roman" w:cs="Times New Roman"/>
          <w:color w:val="000000"/>
          <w:sz w:val="24"/>
          <w:szCs w:val="24"/>
          <w:lang w:val="kk-KZ"/>
        </w:rPr>
        <w:t xml:space="preserve"> ЖШС-мен жобалау-сметалық құжаттаманы келіс</w:t>
      </w:r>
      <w:r>
        <w:rPr>
          <w:rFonts w:ascii="Times New Roman" w:hAnsi="Times New Roman" w:cs="Times New Roman"/>
          <w:color w:val="000000"/>
          <w:sz w:val="24"/>
          <w:szCs w:val="24"/>
          <w:lang w:val="kk-KZ"/>
        </w:rPr>
        <w:t>тір</w:t>
      </w:r>
      <w:r w:rsidRPr="00DD2198">
        <w:rPr>
          <w:rFonts w:ascii="Times New Roman" w:hAnsi="Times New Roman" w:cs="Times New Roman"/>
          <w:color w:val="000000"/>
          <w:sz w:val="24"/>
          <w:szCs w:val="24"/>
          <w:lang w:val="kk-KZ"/>
        </w:rPr>
        <w:t xml:space="preserve">у, егер жобада </w:t>
      </w:r>
      <w:r>
        <w:rPr>
          <w:rFonts w:ascii="Times New Roman" w:hAnsi="Times New Roman" w:cs="Times New Roman"/>
          <w:color w:val="000000"/>
          <w:sz w:val="24"/>
          <w:szCs w:val="24"/>
          <w:lang w:val="kk-KZ"/>
        </w:rPr>
        <w:t>«</w:t>
      </w:r>
      <w:r w:rsidRPr="00DD2198">
        <w:rPr>
          <w:rFonts w:ascii="Times New Roman" w:hAnsi="Times New Roman" w:cs="Times New Roman"/>
          <w:color w:val="000000"/>
          <w:sz w:val="24"/>
          <w:szCs w:val="24"/>
          <w:lang w:val="kk-KZ"/>
        </w:rPr>
        <w:t>Екібастұз жылу желілері</w:t>
      </w:r>
      <w:r>
        <w:rPr>
          <w:rFonts w:ascii="Times New Roman" w:hAnsi="Times New Roman" w:cs="Times New Roman"/>
          <w:color w:val="000000"/>
          <w:sz w:val="24"/>
          <w:szCs w:val="24"/>
          <w:lang w:val="kk-KZ"/>
        </w:rPr>
        <w:t>»</w:t>
      </w:r>
      <w:r w:rsidRPr="00DD2198">
        <w:rPr>
          <w:rFonts w:ascii="Times New Roman" w:hAnsi="Times New Roman" w:cs="Times New Roman"/>
          <w:color w:val="000000"/>
          <w:sz w:val="24"/>
          <w:szCs w:val="24"/>
          <w:lang w:val="kk-KZ"/>
        </w:rPr>
        <w:t xml:space="preserve"> ЖШС-не тиесілі жылу желілерін ауыстыруды, қайта жаңартуды немесе төсеуді өзгерту көзделген болса, бұл орталықтандырылған жылумен </w:t>
      </w:r>
      <w:r>
        <w:rPr>
          <w:rFonts w:ascii="Times New Roman" w:hAnsi="Times New Roman" w:cs="Times New Roman"/>
          <w:color w:val="000000"/>
          <w:sz w:val="24"/>
          <w:szCs w:val="24"/>
          <w:lang w:val="kk-KZ"/>
        </w:rPr>
        <w:t xml:space="preserve">қамту </w:t>
      </w:r>
      <w:r w:rsidRPr="00DD2198">
        <w:rPr>
          <w:rFonts w:ascii="Times New Roman" w:hAnsi="Times New Roman" w:cs="Times New Roman"/>
          <w:color w:val="000000"/>
          <w:sz w:val="24"/>
          <w:szCs w:val="24"/>
          <w:lang w:val="kk-KZ"/>
        </w:rPr>
        <w:t>жүйесіне қосылу үшін міндетті шарт болып табылады.</w:t>
      </w:r>
    </w:p>
    <w:p w:rsidR="00610322" w:rsidRPr="00C06D85" w:rsidRDefault="00610322" w:rsidP="00610322">
      <w:pPr>
        <w:pStyle w:val="jgmdzb8eswdse"/>
        <w:shd w:val="clear" w:color="auto" w:fill="FFFFFF"/>
        <w:spacing w:after="120" w:afterAutospacing="0" w:line="270" w:lineRule="atLeast"/>
        <w:rPr>
          <w:b/>
          <w:bCs/>
          <w:color w:val="000000"/>
        </w:rPr>
      </w:pPr>
      <w:r w:rsidRPr="00C06D85">
        <w:rPr>
          <w:b/>
          <w:bCs/>
          <w:color w:val="000000"/>
        </w:rPr>
        <w:t>Жылумен жабдықтау жүйесін орнатуды кім орындауы керек?</w:t>
      </w:r>
    </w:p>
    <w:p w:rsidR="00610322" w:rsidRPr="00C06D85" w:rsidRDefault="00610322" w:rsidP="00610322">
      <w:pPr>
        <w:spacing w:after="0" w:line="240" w:lineRule="auto"/>
        <w:jc w:val="both"/>
        <w:rPr>
          <w:rFonts w:ascii="Times New Roman" w:hAnsi="Times New Roman" w:cs="Times New Roman"/>
          <w:b/>
          <w:color w:val="000000" w:themeColor="text1"/>
          <w:sz w:val="24"/>
          <w:szCs w:val="24"/>
          <w:lang w:val="kk-KZ"/>
        </w:rPr>
      </w:pPr>
      <w:r w:rsidRPr="00BB272F">
        <w:rPr>
          <w:rFonts w:ascii="Times New Roman" w:hAnsi="Times New Roman" w:cs="Times New Roman"/>
          <w:b/>
          <w:color w:val="000000" w:themeColor="text1"/>
          <w:sz w:val="24"/>
          <w:szCs w:val="24"/>
          <w:lang w:val="aa-ET"/>
        </w:rPr>
        <w:t>Жауап</w:t>
      </w:r>
      <w:r>
        <w:rPr>
          <w:rFonts w:ascii="Times New Roman" w:hAnsi="Times New Roman" w:cs="Times New Roman"/>
          <w:b/>
          <w:color w:val="000000" w:themeColor="text1"/>
          <w:sz w:val="24"/>
          <w:szCs w:val="24"/>
          <w:lang w:val="kk-KZ"/>
        </w:rPr>
        <w:t xml:space="preserve">: </w:t>
      </w:r>
    </w:p>
    <w:p w:rsidR="00610322" w:rsidRDefault="00610322" w:rsidP="00610322">
      <w:pPr>
        <w:pStyle w:val="a6"/>
        <w:jc w:val="both"/>
        <w:rPr>
          <w:rFonts w:ascii="Times New Roman" w:hAnsi="Times New Roman" w:cs="Times New Roman"/>
          <w:sz w:val="24"/>
          <w:szCs w:val="24"/>
          <w:lang w:val="aa-ET"/>
        </w:rPr>
      </w:pPr>
      <w:r w:rsidRPr="00BB272F">
        <w:rPr>
          <w:rFonts w:ascii="Times New Roman" w:hAnsi="Times New Roman" w:cs="Times New Roman"/>
          <w:sz w:val="24"/>
          <w:szCs w:val="24"/>
          <w:lang w:val="aa-ET"/>
        </w:rPr>
        <w:t xml:space="preserve">Жобалау-техникалық құжаттаманы алғаннан кейін тұтынушы алынған жобалау шешімдерінің негізінде жылумен </w:t>
      </w:r>
      <w:r>
        <w:rPr>
          <w:rFonts w:ascii="Times New Roman" w:hAnsi="Times New Roman" w:cs="Times New Roman"/>
          <w:sz w:val="24"/>
          <w:szCs w:val="24"/>
          <w:lang w:val="kk-KZ"/>
        </w:rPr>
        <w:t>қамту</w:t>
      </w:r>
      <w:r w:rsidRPr="00BB272F">
        <w:rPr>
          <w:rFonts w:ascii="Times New Roman" w:hAnsi="Times New Roman" w:cs="Times New Roman"/>
          <w:sz w:val="24"/>
          <w:szCs w:val="24"/>
          <w:lang w:val="aa-ET"/>
        </w:rPr>
        <w:t xml:space="preserve"> жүйесінің сметасын жасау және монтаждау үшін жеке лицензияланған ұйымға жүгінеді. </w:t>
      </w:r>
    </w:p>
    <w:p w:rsidR="00610322" w:rsidRDefault="00610322" w:rsidP="00610322">
      <w:pPr>
        <w:pStyle w:val="a6"/>
        <w:jc w:val="both"/>
        <w:rPr>
          <w:rFonts w:ascii="Times New Roman" w:hAnsi="Times New Roman" w:cs="Times New Roman"/>
          <w:sz w:val="24"/>
          <w:szCs w:val="24"/>
          <w:lang w:val="aa-ET"/>
        </w:rPr>
      </w:pPr>
      <w:r w:rsidRPr="00BB272F">
        <w:rPr>
          <w:rFonts w:ascii="Times New Roman" w:hAnsi="Times New Roman" w:cs="Times New Roman"/>
          <w:sz w:val="24"/>
          <w:szCs w:val="24"/>
          <w:lang w:val="aa-ET"/>
        </w:rPr>
        <w:t>Мердігер ұйым жылу желілеріне қосылу үшін тұтынушы алған техникалық шарттарға және дайындалған жобалау-техникалық құжаттамаға қатаң сәйкес монтаждау жұмыстарын орындауы тиіс. Сәйкессіздіктер болған жағдайда</w:t>
      </w:r>
      <w:r>
        <w:rPr>
          <w:rFonts w:ascii="Times New Roman" w:hAnsi="Times New Roman" w:cs="Times New Roman"/>
          <w:sz w:val="24"/>
          <w:szCs w:val="24"/>
          <w:lang w:val="kk-KZ"/>
        </w:rPr>
        <w:t>,</w:t>
      </w:r>
      <w:r w:rsidRPr="00BB272F">
        <w:rPr>
          <w:rFonts w:ascii="Times New Roman" w:hAnsi="Times New Roman" w:cs="Times New Roman"/>
          <w:sz w:val="24"/>
          <w:szCs w:val="24"/>
          <w:lang w:val="aa-ET"/>
        </w:rPr>
        <w:t xml:space="preserve"> объект жылумен </w:t>
      </w:r>
      <w:r>
        <w:rPr>
          <w:rFonts w:ascii="Times New Roman" w:hAnsi="Times New Roman" w:cs="Times New Roman"/>
          <w:sz w:val="24"/>
          <w:szCs w:val="24"/>
          <w:lang w:val="kk-KZ"/>
        </w:rPr>
        <w:t>қамту</w:t>
      </w:r>
      <w:r w:rsidRPr="00BB272F">
        <w:rPr>
          <w:rFonts w:ascii="Times New Roman" w:hAnsi="Times New Roman" w:cs="Times New Roman"/>
          <w:sz w:val="24"/>
          <w:szCs w:val="24"/>
          <w:lang w:val="aa-ET"/>
        </w:rPr>
        <w:t xml:space="preserve"> жүйесін қабылдау кезінде «Екібастұз жылу желілері» ЖШС өкілдері көрсеткен барлық ескертулер жойылғанға дейін пайдалануға қабылданбайды.</w:t>
      </w:r>
    </w:p>
    <w:p w:rsidR="00610322" w:rsidRDefault="00610322" w:rsidP="00610322">
      <w:pPr>
        <w:pStyle w:val="a6"/>
        <w:jc w:val="both"/>
        <w:rPr>
          <w:rFonts w:ascii="Times New Roman" w:hAnsi="Times New Roman" w:cs="Times New Roman"/>
          <w:sz w:val="24"/>
          <w:szCs w:val="24"/>
          <w:lang w:val="aa-ET"/>
        </w:rPr>
      </w:pPr>
      <w:r w:rsidRPr="00BB272F">
        <w:rPr>
          <w:rFonts w:ascii="Times New Roman" w:hAnsi="Times New Roman" w:cs="Times New Roman"/>
          <w:sz w:val="24"/>
          <w:szCs w:val="24"/>
          <w:lang w:val="aa-ET"/>
        </w:rPr>
        <w:t>Сәйкессіздіктер болған жағдайда</w:t>
      </w:r>
      <w:r>
        <w:rPr>
          <w:rFonts w:ascii="Times New Roman" w:hAnsi="Times New Roman" w:cs="Times New Roman"/>
          <w:sz w:val="24"/>
          <w:szCs w:val="24"/>
          <w:lang w:val="kk-KZ"/>
        </w:rPr>
        <w:t>,</w:t>
      </w:r>
      <w:r w:rsidRPr="00BB272F">
        <w:rPr>
          <w:rFonts w:ascii="Times New Roman" w:hAnsi="Times New Roman" w:cs="Times New Roman"/>
          <w:sz w:val="24"/>
          <w:szCs w:val="24"/>
          <w:lang w:val="aa-ET"/>
        </w:rPr>
        <w:t xml:space="preserve"> объект жылумен жабдықтау жүйесін қабылдау кезінде «Екібастұз жылу желілері» ЖШС өкілдері көрсеткен барлық ескертулер жойылғанға дейін пайдалануға қабылданбайды. </w:t>
      </w:r>
    </w:p>
    <w:p w:rsidR="00610322" w:rsidRDefault="00610322" w:rsidP="00610322">
      <w:pPr>
        <w:pStyle w:val="a6"/>
        <w:jc w:val="both"/>
        <w:rPr>
          <w:rFonts w:ascii="Times New Roman" w:hAnsi="Times New Roman" w:cs="Times New Roman"/>
          <w:sz w:val="24"/>
          <w:szCs w:val="24"/>
          <w:lang w:val="aa-ET"/>
        </w:rPr>
      </w:pPr>
      <w:r w:rsidRPr="00BB272F">
        <w:rPr>
          <w:rFonts w:ascii="Times New Roman" w:hAnsi="Times New Roman" w:cs="Times New Roman"/>
          <w:sz w:val="24"/>
          <w:szCs w:val="24"/>
          <w:lang w:val="aa-ET"/>
        </w:rPr>
        <w:t>Тұтынушы орындалған монтаждау жұмыстарының алынған техникалық шарттар мен жобалық шешімдерге сәйкестігін өз бақылау</w:t>
      </w:r>
      <w:r>
        <w:rPr>
          <w:rFonts w:ascii="Times New Roman" w:hAnsi="Times New Roman" w:cs="Times New Roman"/>
          <w:sz w:val="24"/>
          <w:szCs w:val="24"/>
          <w:lang w:val="kk-KZ"/>
        </w:rPr>
        <w:t>ын</w:t>
      </w:r>
      <w:r w:rsidRPr="00BB272F">
        <w:rPr>
          <w:rFonts w:ascii="Times New Roman" w:hAnsi="Times New Roman" w:cs="Times New Roman"/>
          <w:sz w:val="24"/>
          <w:szCs w:val="24"/>
          <w:lang w:val="aa-ET"/>
        </w:rPr>
        <w:t xml:space="preserve">а </w:t>
      </w:r>
      <w:r>
        <w:rPr>
          <w:rFonts w:ascii="Times New Roman" w:hAnsi="Times New Roman" w:cs="Times New Roman"/>
          <w:sz w:val="24"/>
          <w:szCs w:val="24"/>
          <w:lang w:val="kk-KZ"/>
        </w:rPr>
        <w:t xml:space="preserve">алуға </w:t>
      </w:r>
      <w:r w:rsidRPr="00BB272F">
        <w:rPr>
          <w:rFonts w:ascii="Times New Roman" w:hAnsi="Times New Roman" w:cs="Times New Roman"/>
          <w:sz w:val="24"/>
          <w:szCs w:val="24"/>
          <w:lang w:val="aa-ET"/>
        </w:rPr>
        <w:t xml:space="preserve">құқылы. Монтаждау жұмыстары аяқталғаннан кейін тұтынушы монтаждалған жүйенің беріктігі мен герметикалығына сынақтар жүргізу үшін жеке лицензияланған ұйымға жүгінеді және тараптардың баланстық тиесілілігі және пайдалану </w:t>
      </w:r>
      <w:r w:rsidRPr="00BB272F">
        <w:rPr>
          <w:rFonts w:ascii="Times New Roman" w:hAnsi="Times New Roman" w:cs="Times New Roman"/>
          <w:sz w:val="24"/>
          <w:szCs w:val="24"/>
          <w:lang w:val="aa-ET"/>
        </w:rPr>
        <w:lastRenderedPageBreak/>
        <w:t>жауапкершілігі актісін (ББП) дайындау үшін «Екібастұз жылу желілері» ЖШС-не қайта жүгінеді.</w:t>
      </w:r>
    </w:p>
    <w:p w:rsidR="00610322" w:rsidRPr="00BB272F" w:rsidRDefault="00610322" w:rsidP="00610322">
      <w:pPr>
        <w:pStyle w:val="a6"/>
        <w:jc w:val="both"/>
        <w:rPr>
          <w:rFonts w:ascii="Times New Roman" w:hAnsi="Times New Roman" w:cs="Times New Roman"/>
          <w:sz w:val="24"/>
          <w:szCs w:val="24"/>
          <w:lang w:val="aa-ET"/>
        </w:rPr>
      </w:pPr>
    </w:p>
    <w:p w:rsidR="00610322" w:rsidRPr="00A01CD4" w:rsidRDefault="00610322" w:rsidP="00610322">
      <w:pPr>
        <w:pStyle w:val="1"/>
        <w:spacing w:line="240" w:lineRule="auto"/>
        <w:rPr>
          <w:b/>
          <w:sz w:val="24"/>
          <w:szCs w:val="24"/>
          <w:lang w:val="aa-ET"/>
        </w:rPr>
      </w:pPr>
      <w:r w:rsidRPr="00A01CD4">
        <w:rPr>
          <w:b/>
          <w:sz w:val="24"/>
          <w:szCs w:val="24"/>
          <w:lang w:val="aa-ET"/>
        </w:rPr>
        <w:t xml:space="preserve">ЖАДЫНАМА </w:t>
      </w:r>
    </w:p>
    <w:p w:rsidR="00610322" w:rsidRDefault="00610322" w:rsidP="00610322">
      <w:pPr>
        <w:spacing w:after="0" w:line="240" w:lineRule="auto"/>
        <w:jc w:val="center"/>
        <w:rPr>
          <w:rFonts w:ascii="Times New Roman" w:eastAsia="Times New Roman" w:hAnsi="Times New Roman" w:cs="Times New Roman"/>
          <w:sz w:val="24"/>
          <w:szCs w:val="24"/>
          <w:lang w:val="kk-KZ"/>
        </w:rPr>
      </w:pPr>
      <w:r w:rsidRPr="00A01CD4">
        <w:rPr>
          <w:rFonts w:ascii="Times New Roman" w:eastAsia="Times New Roman" w:hAnsi="Times New Roman" w:cs="Times New Roman"/>
          <w:sz w:val="24"/>
          <w:szCs w:val="24"/>
          <w:lang w:val="aa-ET"/>
        </w:rPr>
        <w:t>ШАРТ ЖАСАСУ</w:t>
      </w:r>
      <w:r>
        <w:rPr>
          <w:rFonts w:ascii="Times New Roman" w:eastAsia="Times New Roman" w:hAnsi="Times New Roman" w:cs="Times New Roman"/>
          <w:sz w:val="24"/>
          <w:szCs w:val="24"/>
          <w:lang w:val="kk-KZ"/>
        </w:rPr>
        <w:t xml:space="preserve">ҒА АРНАЛҒАН </w:t>
      </w:r>
    </w:p>
    <w:p w:rsidR="00610322" w:rsidRPr="003A07B6" w:rsidRDefault="00610322" w:rsidP="0061032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ТЕХНИКАЛЫҚ ҚҰЖАТТАРДЫ РЕСІМДЕУ ПРОЦЕДУРАСЫ </w:t>
      </w:r>
    </w:p>
    <w:p w:rsidR="00610322" w:rsidRDefault="00610322" w:rsidP="00610322">
      <w:pPr>
        <w:spacing w:after="0" w:line="240" w:lineRule="auto"/>
        <w:jc w:val="both"/>
        <w:rPr>
          <w:rFonts w:ascii="Times New Roman" w:hAnsi="Times New Roman" w:cs="Times New Roman"/>
          <w:color w:val="000000"/>
          <w:sz w:val="24"/>
          <w:szCs w:val="24"/>
          <w:lang w:val="kk-KZ"/>
        </w:rPr>
      </w:pPr>
      <w:r w:rsidRPr="009A7129">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 xml:space="preserve">. </w:t>
      </w:r>
      <w:r w:rsidRPr="009A7129">
        <w:rPr>
          <w:rFonts w:ascii="Times New Roman" w:hAnsi="Times New Roman" w:cs="Times New Roman"/>
          <w:color w:val="000000"/>
          <w:sz w:val="24"/>
          <w:szCs w:val="24"/>
          <w:lang w:val="kk-KZ"/>
        </w:rPr>
        <w:t xml:space="preserve">Орталықтандырылған жылумен </w:t>
      </w:r>
      <w:r>
        <w:rPr>
          <w:rFonts w:ascii="Times New Roman" w:hAnsi="Times New Roman" w:cs="Times New Roman"/>
          <w:color w:val="000000"/>
          <w:sz w:val="24"/>
          <w:szCs w:val="24"/>
          <w:lang w:val="kk-KZ"/>
        </w:rPr>
        <w:t>қамту</w:t>
      </w:r>
      <w:r w:rsidRPr="009A7129">
        <w:rPr>
          <w:rFonts w:ascii="Times New Roman" w:hAnsi="Times New Roman" w:cs="Times New Roman"/>
          <w:color w:val="000000"/>
          <w:sz w:val="24"/>
          <w:szCs w:val="24"/>
          <w:lang w:val="kk-KZ"/>
        </w:rPr>
        <w:t xml:space="preserve"> жүйесіне қосылудың техникалық шарттарын алғаннан кейін жобалық жұмыстарды орындауға лицензиясы бар ұйымда сыртқы жылу желілерінің, жылу торабының, есепке алу аспаптарының, ішкі жылыту жүйесінің жобаларын орындау қажет.</w:t>
      </w:r>
    </w:p>
    <w:p w:rsidR="00610322" w:rsidRDefault="00610322" w:rsidP="00610322">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9A7129">
        <w:rPr>
          <w:rFonts w:ascii="Times New Roman" w:hAnsi="Times New Roman" w:cs="Times New Roman"/>
          <w:sz w:val="24"/>
          <w:szCs w:val="24"/>
          <w:lang w:val="kk-KZ"/>
        </w:rPr>
        <w:t xml:space="preserve">I тармақты орындағаннан кейін осы жұмыс түрін өндіруге лицензиясы бар жұмыс өндірушілерді табу қажет. Жұмыстар </w:t>
      </w:r>
      <w:r w:rsidRPr="00A01CD4">
        <w:rPr>
          <w:rFonts w:ascii="Times New Roman" w:hAnsi="Times New Roman" w:cs="Times New Roman"/>
          <w:sz w:val="24"/>
          <w:szCs w:val="24"/>
          <w:lang w:val="kk-KZ"/>
        </w:rPr>
        <w:t>«</w:t>
      </w:r>
      <w:r w:rsidRPr="009A7129">
        <w:rPr>
          <w:rFonts w:ascii="Times New Roman" w:hAnsi="Times New Roman" w:cs="Times New Roman"/>
          <w:sz w:val="24"/>
          <w:szCs w:val="24"/>
          <w:lang w:val="kk-KZ"/>
        </w:rPr>
        <w:t>ПТС</w:t>
      </w:r>
      <w:r>
        <w:rPr>
          <w:rFonts w:ascii="Times New Roman" w:hAnsi="Times New Roman" w:cs="Times New Roman"/>
          <w:sz w:val="24"/>
          <w:szCs w:val="24"/>
          <w:lang w:val="kk-KZ"/>
        </w:rPr>
        <w:t>»</w:t>
      </w:r>
      <w:r w:rsidRPr="009A7129">
        <w:rPr>
          <w:rFonts w:ascii="Times New Roman" w:hAnsi="Times New Roman" w:cs="Times New Roman"/>
          <w:sz w:val="24"/>
          <w:szCs w:val="24"/>
          <w:lang w:val="kk-KZ"/>
        </w:rPr>
        <w:t xml:space="preserve"> ЖШС өкілінің бақылауымен жүргізілсін. Жұмыс өндірісі жобаға сәйкес қатаң түрде жүргізілуі керек. Монтаждау кезіндегі өзгерістер жобаны әзірлеуші жобалау ұйымымен келісілуі тиіс. </w:t>
      </w:r>
    </w:p>
    <w:p w:rsidR="00610322" w:rsidRDefault="00610322" w:rsidP="00610322">
      <w:pPr>
        <w:pStyle w:val="a6"/>
        <w:jc w:val="both"/>
        <w:rPr>
          <w:rFonts w:ascii="Times New Roman" w:hAnsi="Times New Roman" w:cs="Times New Roman"/>
          <w:sz w:val="24"/>
          <w:szCs w:val="24"/>
          <w:lang w:val="kk-KZ"/>
        </w:rPr>
      </w:pPr>
      <w:r w:rsidRPr="009A7129">
        <w:rPr>
          <w:rFonts w:ascii="Times New Roman" w:hAnsi="Times New Roman" w:cs="Times New Roman"/>
          <w:sz w:val="24"/>
          <w:szCs w:val="24"/>
          <w:lang w:val="kk-KZ"/>
        </w:rPr>
        <w:t xml:space="preserve">3. Жылумен </w:t>
      </w:r>
      <w:r>
        <w:rPr>
          <w:rFonts w:ascii="Times New Roman" w:hAnsi="Times New Roman" w:cs="Times New Roman"/>
          <w:sz w:val="24"/>
          <w:szCs w:val="24"/>
          <w:lang w:val="kk-KZ"/>
        </w:rPr>
        <w:t>қамту</w:t>
      </w:r>
      <w:r w:rsidRPr="009A7129">
        <w:rPr>
          <w:rFonts w:ascii="Times New Roman" w:hAnsi="Times New Roman" w:cs="Times New Roman"/>
          <w:sz w:val="24"/>
          <w:szCs w:val="24"/>
          <w:lang w:val="kk-KZ"/>
        </w:rPr>
        <w:t xml:space="preserve"> жүйесін орнатқаннан кейін, траншея жабылғанға дейін тұтынушы</w:t>
      </w:r>
      <w:r>
        <w:rPr>
          <w:rFonts w:ascii="Times New Roman" w:hAnsi="Times New Roman" w:cs="Times New Roman"/>
          <w:sz w:val="24"/>
          <w:szCs w:val="24"/>
          <w:lang w:val="kk-KZ"/>
        </w:rPr>
        <w:t xml:space="preserve"> </w:t>
      </w:r>
      <w:r w:rsidRPr="009A7129">
        <w:rPr>
          <w:rFonts w:ascii="Times New Roman" w:hAnsi="Times New Roman" w:cs="Times New Roman"/>
          <w:sz w:val="24"/>
          <w:szCs w:val="24"/>
          <w:lang w:val="kk-KZ"/>
        </w:rPr>
        <w:t>«</w:t>
      </w:r>
      <w:r>
        <w:rPr>
          <w:rFonts w:ascii="Times New Roman" w:hAnsi="Times New Roman" w:cs="Times New Roman"/>
          <w:sz w:val="24"/>
          <w:szCs w:val="24"/>
          <w:lang w:val="kk-KZ"/>
        </w:rPr>
        <w:t>ЕЖЖ»</w:t>
      </w:r>
      <w:r w:rsidRPr="009A7129">
        <w:rPr>
          <w:rFonts w:ascii="Times New Roman" w:hAnsi="Times New Roman" w:cs="Times New Roman"/>
          <w:sz w:val="24"/>
          <w:szCs w:val="24"/>
          <w:lang w:val="kk-KZ"/>
        </w:rPr>
        <w:t xml:space="preserve"> ЖШС комиссиясын шақыруға міндетті</w:t>
      </w:r>
      <w:r>
        <w:rPr>
          <w:rFonts w:ascii="Times New Roman" w:hAnsi="Times New Roman" w:cs="Times New Roman"/>
          <w:sz w:val="24"/>
          <w:szCs w:val="24"/>
          <w:lang w:val="kk-KZ"/>
        </w:rPr>
        <w:t xml:space="preserve">. </w:t>
      </w:r>
    </w:p>
    <w:p w:rsidR="00610322" w:rsidRDefault="00610322" w:rsidP="00610322">
      <w:pPr>
        <w:pStyle w:val="a6"/>
        <w:jc w:val="both"/>
        <w:rPr>
          <w:rFonts w:ascii="Times New Roman" w:hAnsi="Times New Roman" w:cs="Times New Roman"/>
          <w:sz w:val="24"/>
          <w:szCs w:val="24"/>
          <w:lang w:val="kk-KZ"/>
        </w:rPr>
      </w:pPr>
      <w:r w:rsidRPr="009A7129">
        <w:rPr>
          <w:rFonts w:ascii="Times New Roman" w:hAnsi="Times New Roman" w:cs="Times New Roman"/>
          <w:sz w:val="24"/>
          <w:szCs w:val="24"/>
          <w:lang w:val="kk-KZ"/>
        </w:rPr>
        <w:t>4. «</w:t>
      </w:r>
      <w:r>
        <w:rPr>
          <w:rFonts w:ascii="Times New Roman" w:hAnsi="Times New Roman" w:cs="Times New Roman"/>
          <w:sz w:val="24"/>
          <w:szCs w:val="24"/>
          <w:lang w:val="kk-KZ"/>
        </w:rPr>
        <w:t>ЕЖЖ»</w:t>
      </w:r>
      <w:r w:rsidRPr="009A7129">
        <w:rPr>
          <w:rFonts w:ascii="Times New Roman" w:hAnsi="Times New Roman" w:cs="Times New Roman"/>
          <w:sz w:val="24"/>
          <w:szCs w:val="24"/>
          <w:lang w:val="kk-KZ"/>
        </w:rPr>
        <w:t xml:space="preserve"> ЖШС тараптардың баланстық тиесілігін және пайдалану жауапкершілігін ажырату актісін ресімдеу үшін жұмыс аяқталғаннан кейін тұтынушы мынадай құжаттарды ұсынуға міндетті: 4.1 </w:t>
      </w:r>
      <w:r>
        <w:rPr>
          <w:rFonts w:ascii="Times New Roman" w:hAnsi="Times New Roman" w:cs="Times New Roman"/>
          <w:sz w:val="24"/>
          <w:szCs w:val="24"/>
          <w:lang w:val="kk-KZ"/>
        </w:rPr>
        <w:t>О</w:t>
      </w:r>
      <w:r w:rsidRPr="009A7129">
        <w:rPr>
          <w:rFonts w:ascii="Times New Roman" w:hAnsi="Times New Roman" w:cs="Times New Roman"/>
          <w:sz w:val="24"/>
          <w:szCs w:val="24"/>
          <w:lang w:val="kk-KZ"/>
        </w:rPr>
        <w:t xml:space="preserve">рталықтандырылған жылумен </w:t>
      </w:r>
      <w:r>
        <w:rPr>
          <w:rFonts w:ascii="Times New Roman" w:hAnsi="Times New Roman" w:cs="Times New Roman"/>
          <w:sz w:val="24"/>
          <w:szCs w:val="24"/>
          <w:lang w:val="kk-KZ"/>
        </w:rPr>
        <w:t>қамту</w:t>
      </w:r>
      <w:r w:rsidRPr="009A7129">
        <w:rPr>
          <w:rFonts w:ascii="Times New Roman" w:hAnsi="Times New Roman" w:cs="Times New Roman"/>
          <w:sz w:val="24"/>
          <w:szCs w:val="24"/>
          <w:lang w:val="kk-KZ"/>
        </w:rPr>
        <w:t xml:space="preserve"> жүйесіне қосылуға арналған техникалық шарттардың көшірмесі; </w:t>
      </w:r>
    </w:p>
    <w:p w:rsidR="00610322" w:rsidRDefault="00610322" w:rsidP="00610322">
      <w:pPr>
        <w:pStyle w:val="a6"/>
        <w:jc w:val="both"/>
        <w:rPr>
          <w:rFonts w:ascii="Times New Roman" w:hAnsi="Times New Roman" w:cs="Times New Roman"/>
          <w:sz w:val="24"/>
          <w:szCs w:val="24"/>
          <w:lang w:val="kk-KZ"/>
        </w:rPr>
      </w:pPr>
      <w:r w:rsidRPr="009A7129">
        <w:rPr>
          <w:rFonts w:ascii="Times New Roman" w:hAnsi="Times New Roman" w:cs="Times New Roman"/>
          <w:sz w:val="24"/>
          <w:szCs w:val="24"/>
          <w:lang w:val="kk-KZ"/>
        </w:rPr>
        <w:t>4.2 «</w:t>
      </w:r>
      <w:r>
        <w:rPr>
          <w:rFonts w:ascii="Times New Roman" w:hAnsi="Times New Roman" w:cs="Times New Roman"/>
          <w:sz w:val="24"/>
          <w:szCs w:val="24"/>
          <w:lang w:val="kk-KZ"/>
        </w:rPr>
        <w:t>ЕЖЖ»</w:t>
      </w:r>
      <w:r w:rsidRPr="009A7129">
        <w:rPr>
          <w:rFonts w:ascii="Times New Roman" w:hAnsi="Times New Roman" w:cs="Times New Roman"/>
          <w:sz w:val="24"/>
          <w:szCs w:val="24"/>
          <w:lang w:val="kk-KZ"/>
        </w:rPr>
        <w:t xml:space="preserve"> ЖШС келіскен объектіні жылумен </w:t>
      </w:r>
      <w:r>
        <w:rPr>
          <w:rFonts w:ascii="Times New Roman" w:hAnsi="Times New Roman" w:cs="Times New Roman"/>
          <w:sz w:val="24"/>
          <w:szCs w:val="24"/>
          <w:lang w:val="kk-KZ"/>
        </w:rPr>
        <w:t>қамтуға</w:t>
      </w:r>
      <w:r w:rsidRPr="009A7129">
        <w:rPr>
          <w:rFonts w:ascii="Times New Roman" w:hAnsi="Times New Roman" w:cs="Times New Roman"/>
          <w:sz w:val="24"/>
          <w:szCs w:val="24"/>
          <w:lang w:val="kk-KZ"/>
        </w:rPr>
        <w:t xml:space="preserve"> арналған жобаның көшірмесі; </w:t>
      </w:r>
    </w:p>
    <w:p w:rsidR="00610322" w:rsidRDefault="00610322" w:rsidP="00610322">
      <w:pPr>
        <w:pStyle w:val="a6"/>
        <w:jc w:val="both"/>
        <w:rPr>
          <w:rFonts w:ascii="Times New Roman" w:hAnsi="Times New Roman" w:cs="Times New Roman"/>
          <w:sz w:val="24"/>
          <w:szCs w:val="24"/>
          <w:lang w:val="kk-KZ"/>
        </w:rPr>
      </w:pPr>
      <w:r w:rsidRPr="009A7129">
        <w:rPr>
          <w:rFonts w:ascii="Times New Roman" w:hAnsi="Times New Roman" w:cs="Times New Roman"/>
          <w:sz w:val="24"/>
          <w:szCs w:val="24"/>
          <w:lang w:val="kk-KZ"/>
        </w:rPr>
        <w:t>4.3 Жылу желісінің құбырларын төсеу кезінде жасырын жұмыстарға арналған актілер:</w:t>
      </w:r>
    </w:p>
    <w:p w:rsidR="00610322" w:rsidRPr="00A01CD4" w:rsidRDefault="00610322" w:rsidP="00610322">
      <w:pPr>
        <w:pStyle w:val="a6"/>
        <w:jc w:val="both"/>
        <w:rPr>
          <w:rFonts w:ascii="Times New Roman" w:hAnsi="Times New Roman" w:cs="Times New Roman"/>
          <w:sz w:val="24"/>
          <w:szCs w:val="24"/>
          <w:lang w:val="kk-KZ"/>
        </w:rPr>
      </w:pPr>
      <w:r w:rsidRPr="00A01CD4">
        <w:rPr>
          <w:rFonts w:ascii="Times New Roman" w:hAnsi="Times New Roman" w:cs="Times New Roman"/>
          <w:sz w:val="24"/>
          <w:szCs w:val="24"/>
          <w:lang w:val="kk-KZ"/>
        </w:rPr>
        <w:t xml:space="preserve">- Құбырларға негіз дайындау; </w:t>
      </w:r>
    </w:p>
    <w:p w:rsidR="00610322" w:rsidRPr="00A01CD4" w:rsidRDefault="00610322" w:rsidP="00610322">
      <w:pPr>
        <w:pStyle w:val="a6"/>
        <w:jc w:val="both"/>
        <w:rPr>
          <w:rFonts w:ascii="Times New Roman" w:hAnsi="Times New Roman" w:cs="Times New Roman"/>
          <w:sz w:val="24"/>
          <w:szCs w:val="24"/>
          <w:lang w:val="kk-KZ"/>
        </w:rPr>
      </w:pPr>
      <w:r w:rsidRPr="00A01CD4">
        <w:rPr>
          <w:rFonts w:ascii="Times New Roman" w:hAnsi="Times New Roman" w:cs="Times New Roman"/>
          <w:sz w:val="24"/>
          <w:szCs w:val="24"/>
          <w:lang w:val="kk-KZ"/>
        </w:rPr>
        <w:t xml:space="preserve">- Құбырларды төсеу; </w:t>
      </w:r>
    </w:p>
    <w:p w:rsidR="00610322" w:rsidRPr="007404F2" w:rsidRDefault="00610322" w:rsidP="00610322">
      <w:pPr>
        <w:pStyle w:val="a6"/>
        <w:jc w:val="both"/>
        <w:rPr>
          <w:rFonts w:ascii="Times New Roman" w:hAnsi="Times New Roman" w:cs="Times New Roman"/>
          <w:sz w:val="24"/>
          <w:szCs w:val="24"/>
          <w:lang w:val="kk-KZ"/>
        </w:rPr>
      </w:pPr>
      <w:r w:rsidRPr="00A01CD4">
        <w:rPr>
          <w:rFonts w:ascii="Times New Roman" w:hAnsi="Times New Roman" w:cs="Times New Roman"/>
          <w:sz w:val="24"/>
          <w:szCs w:val="24"/>
          <w:lang w:val="kk-KZ"/>
        </w:rPr>
        <w:t>- Құбырларды гидрооқшаулау құрылғысы</w:t>
      </w:r>
      <w:r>
        <w:rPr>
          <w:rFonts w:ascii="Times New Roman" w:hAnsi="Times New Roman" w:cs="Times New Roman"/>
          <w:sz w:val="24"/>
          <w:szCs w:val="24"/>
          <w:lang w:val="kk-KZ"/>
        </w:rPr>
        <w:t xml:space="preserve">; </w:t>
      </w:r>
    </w:p>
    <w:p w:rsidR="00610322" w:rsidRDefault="00610322" w:rsidP="00610322">
      <w:pPr>
        <w:pStyle w:val="a6"/>
        <w:jc w:val="both"/>
        <w:rPr>
          <w:rFonts w:ascii="Times New Roman" w:hAnsi="Times New Roman" w:cs="Times New Roman"/>
          <w:sz w:val="24"/>
          <w:szCs w:val="24"/>
          <w:lang w:val="kk-KZ"/>
        </w:rPr>
      </w:pPr>
      <w:r w:rsidRPr="00A01CD4">
        <w:rPr>
          <w:rFonts w:ascii="Times New Roman" w:hAnsi="Times New Roman" w:cs="Times New Roman"/>
          <w:sz w:val="24"/>
          <w:szCs w:val="24"/>
          <w:lang w:val="kk-KZ"/>
        </w:rPr>
        <w:t>- Құбырлар мен жабдықтарды жылу оқшаулау құрылғысы</w:t>
      </w:r>
      <w:r>
        <w:rPr>
          <w:rFonts w:ascii="Times New Roman" w:hAnsi="Times New Roman" w:cs="Times New Roman"/>
          <w:sz w:val="24"/>
          <w:szCs w:val="24"/>
          <w:lang w:val="kk-KZ"/>
        </w:rPr>
        <w:t>.</w:t>
      </w:r>
    </w:p>
    <w:p w:rsidR="00610322" w:rsidRPr="00C074BB" w:rsidRDefault="00610322" w:rsidP="00610322">
      <w:pPr>
        <w:pStyle w:val="a6"/>
        <w:jc w:val="both"/>
        <w:rPr>
          <w:rFonts w:ascii="Times New Roman" w:hAnsi="Times New Roman" w:cs="Times New Roman"/>
          <w:color w:val="000000"/>
          <w:sz w:val="24"/>
          <w:szCs w:val="24"/>
          <w:lang w:val="kk-KZ"/>
        </w:rPr>
      </w:pPr>
      <w:r w:rsidRPr="00C074BB">
        <w:rPr>
          <w:rFonts w:ascii="Times New Roman" w:hAnsi="Times New Roman" w:cs="Times New Roman"/>
          <w:color w:val="000000"/>
          <w:sz w:val="24"/>
          <w:szCs w:val="24"/>
          <w:lang w:val="kk-KZ"/>
        </w:rPr>
        <w:t xml:space="preserve">4.4 </w:t>
      </w:r>
      <w:r>
        <w:rPr>
          <w:rFonts w:ascii="Times New Roman" w:hAnsi="Times New Roman" w:cs="Times New Roman"/>
          <w:color w:val="000000"/>
          <w:sz w:val="24"/>
          <w:szCs w:val="24"/>
          <w:lang w:val="kk-KZ"/>
        </w:rPr>
        <w:t>К</w:t>
      </w:r>
      <w:r w:rsidRPr="00C074BB">
        <w:rPr>
          <w:rFonts w:ascii="Times New Roman" w:hAnsi="Times New Roman" w:cs="Times New Roman"/>
          <w:color w:val="000000"/>
          <w:sz w:val="24"/>
          <w:szCs w:val="24"/>
          <w:lang w:val="kk-KZ"/>
        </w:rPr>
        <w:t xml:space="preserve">амералар бойынша жасырын жұмыстарға Акт (бар болса); </w:t>
      </w:r>
    </w:p>
    <w:p w:rsidR="00610322" w:rsidRPr="00C074BB" w:rsidRDefault="00610322" w:rsidP="00610322">
      <w:pPr>
        <w:pStyle w:val="a6"/>
        <w:jc w:val="both"/>
        <w:rPr>
          <w:rFonts w:ascii="Times New Roman" w:hAnsi="Times New Roman" w:cs="Times New Roman"/>
          <w:color w:val="000000"/>
          <w:sz w:val="24"/>
          <w:szCs w:val="24"/>
          <w:lang w:val="kk-KZ"/>
        </w:rPr>
      </w:pPr>
      <w:r w:rsidRPr="00C074BB">
        <w:rPr>
          <w:rFonts w:ascii="Times New Roman" w:hAnsi="Times New Roman" w:cs="Times New Roman"/>
          <w:color w:val="000000"/>
          <w:sz w:val="24"/>
          <w:szCs w:val="24"/>
          <w:lang w:val="kk-KZ"/>
        </w:rPr>
        <w:t xml:space="preserve">4.5 </w:t>
      </w:r>
      <w:r>
        <w:rPr>
          <w:rFonts w:ascii="Times New Roman" w:hAnsi="Times New Roman" w:cs="Times New Roman"/>
          <w:color w:val="000000"/>
          <w:sz w:val="24"/>
          <w:szCs w:val="24"/>
          <w:lang w:val="kk-KZ"/>
        </w:rPr>
        <w:t>Қ</w:t>
      </w:r>
      <w:r w:rsidRPr="00C074BB">
        <w:rPr>
          <w:rFonts w:ascii="Times New Roman" w:hAnsi="Times New Roman" w:cs="Times New Roman"/>
          <w:color w:val="000000"/>
          <w:sz w:val="24"/>
          <w:szCs w:val="24"/>
          <w:lang w:val="kk-KZ"/>
        </w:rPr>
        <w:t xml:space="preserve">ұбырларды гидравликалық сынау актісі; </w:t>
      </w:r>
    </w:p>
    <w:p w:rsidR="00610322" w:rsidRPr="00C074BB" w:rsidRDefault="00610322" w:rsidP="00610322">
      <w:pPr>
        <w:pStyle w:val="a6"/>
        <w:jc w:val="both"/>
        <w:rPr>
          <w:rFonts w:ascii="Times New Roman" w:hAnsi="Times New Roman" w:cs="Times New Roman"/>
          <w:color w:val="000000"/>
          <w:sz w:val="24"/>
          <w:szCs w:val="24"/>
          <w:lang w:val="kk-KZ"/>
        </w:rPr>
      </w:pPr>
      <w:r w:rsidRPr="00C074BB">
        <w:rPr>
          <w:rFonts w:ascii="Times New Roman" w:hAnsi="Times New Roman" w:cs="Times New Roman"/>
          <w:color w:val="000000"/>
          <w:sz w:val="24"/>
          <w:szCs w:val="24"/>
          <w:lang w:val="kk-KZ"/>
        </w:rPr>
        <w:t xml:space="preserve">4.6 </w:t>
      </w:r>
      <w:r>
        <w:rPr>
          <w:rFonts w:ascii="Times New Roman" w:hAnsi="Times New Roman" w:cs="Times New Roman"/>
          <w:color w:val="000000"/>
          <w:sz w:val="24"/>
          <w:szCs w:val="24"/>
          <w:lang w:val="kk-KZ"/>
        </w:rPr>
        <w:t>Қ</w:t>
      </w:r>
      <w:r w:rsidRPr="00C074BB">
        <w:rPr>
          <w:rFonts w:ascii="Times New Roman" w:hAnsi="Times New Roman" w:cs="Times New Roman"/>
          <w:color w:val="000000"/>
          <w:sz w:val="24"/>
          <w:szCs w:val="24"/>
          <w:lang w:val="kk-KZ"/>
        </w:rPr>
        <w:t xml:space="preserve">ұбырларды жуу (үрлеу) туралы акт; </w:t>
      </w:r>
    </w:p>
    <w:p w:rsidR="00610322" w:rsidRPr="00C074BB" w:rsidRDefault="00610322" w:rsidP="00610322">
      <w:pPr>
        <w:pStyle w:val="a6"/>
        <w:jc w:val="both"/>
        <w:rPr>
          <w:rFonts w:ascii="Times New Roman" w:hAnsi="Times New Roman" w:cs="Times New Roman"/>
          <w:color w:val="000000"/>
          <w:sz w:val="24"/>
          <w:szCs w:val="24"/>
          <w:lang w:val="kk-KZ"/>
        </w:rPr>
      </w:pPr>
      <w:r w:rsidRPr="00C074BB">
        <w:rPr>
          <w:rFonts w:ascii="Times New Roman" w:hAnsi="Times New Roman" w:cs="Times New Roman"/>
          <w:color w:val="000000"/>
          <w:sz w:val="24"/>
          <w:szCs w:val="24"/>
          <w:lang w:val="kk-KZ"/>
        </w:rPr>
        <w:t xml:space="preserve">4.7 </w:t>
      </w:r>
      <w:r>
        <w:rPr>
          <w:rFonts w:ascii="Times New Roman" w:hAnsi="Times New Roman" w:cs="Times New Roman"/>
          <w:color w:val="000000"/>
          <w:sz w:val="24"/>
          <w:szCs w:val="24"/>
          <w:lang w:val="kk-KZ"/>
        </w:rPr>
        <w:t>П</w:t>
      </w:r>
      <w:r w:rsidRPr="00C074BB">
        <w:rPr>
          <w:rFonts w:ascii="Times New Roman" w:hAnsi="Times New Roman" w:cs="Times New Roman"/>
          <w:color w:val="000000"/>
          <w:sz w:val="24"/>
          <w:szCs w:val="24"/>
          <w:lang w:val="kk-KZ"/>
        </w:rPr>
        <w:t xml:space="preserve">-тәрізді </w:t>
      </w:r>
      <w:r>
        <w:rPr>
          <w:rFonts w:ascii="Times New Roman" w:hAnsi="Times New Roman" w:cs="Times New Roman"/>
          <w:color w:val="000000"/>
          <w:sz w:val="24"/>
          <w:szCs w:val="24"/>
          <w:lang w:val="kk-KZ"/>
        </w:rPr>
        <w:t>к</w:t>
      </w:r>
      <w:r w:rsidRPr="00C074BB">
        <w:rPr>
          <w:rFonts w:ascii="Times New Roman" w:hAnsi="Times New Roman" w:cs="Times New Roman"/>
          <w:color w:val="000000"/>
          <w:sz w:val="24"/>
          <w:szCs w:val="24"/>
          <w:lang w:val="kk-KZ"/>
        </w:rPr>
        <w:t xml:space="preserve">омпенсаторларды созу туралы Акт (бар болса); </w:t>
      </w:r>
    </w:p>
    <w:p w:rsidR="00610322" w:rsidRPr="00C074BB" w:rsidRDefault="00610322" w:rsidP="00610322">
      <w:pPr>
        <w:pStyle w:val="a6"/>
        <w:jc w:val="both"/>
        <w:rPr>
          <w:rFonts w:ascii="Times New Roman" w:hAnsi="Times New Roman" w:cs="Times New Roman"/>
          <w:color w:val="000000"/>
          <w:sz w:val="24"/>
          <w:szCs w:val="24"/>
          <w:lang w:val="kk-KZ"/>
        </w:rPr>
      </w:pPr>
      <w:r w:rsidRPr="00C074BB">
        <w:rPr>
          <w:rFonts w:ascii="Times New Roman" w:hAnsi="Times New Roman" w:cs="Times New Roman"/>
          <w:color w:val="000000"/>
          <w:sz w:val="24"/>
          <w:szCs w:val="24"/>
          <w:lang w:val="kk-KZ"/>
        </w:rPr>
        <w:t xml:space="preserve">4.8 </w:t>
      </w:r>
      <w:r>
        <w:rPr>
          <w:rFonts w:ascii="Times New Roman" w:hAnsi="Times New Roman" w:cs="Times New Roman"/>
          <w:color w:val="000000"/>
          <w:sz w:val="24"/>
          <w:szCs w:val="24"/>
          <w:lang w:val="kk-KZ"/>
        </w:rPr>
        <w:t>І</w:t>
      </w:r>
      <w:r w:rsidRPr="00C074BB">
        <w:rPr>
          <w:rFonts w:ascii="Times New Roman" w:hAnsi="Times New Roman" w:cs="Times New Roman"/>
          <w:color w:val="000000"/>
          <w:sz w:val="24"/>
          <w:szCs w:val="24"/>
          <w:lang w:val="kk-KZ"/>
        </w:rPr>
        <w:t xml:space="preserve">шкі жылыту жүйесі мен жылу торабын гидравликалық сынау актісі; </w:t>
      </w:r>
    </w:p>
    <w:p w:rsidR="00610322" w:rsidRPr="00C074BB" w:rsidRDefault="00610322" w:rsidP="00610322">
      <w:pPr>
        <w:pStyle w:val="a6"/>
        <w:jc w:val="both"/>
        <w:rPr>
          <w:rFonts w:ascii="Times New Roman" w:hAnsi="Times New Roman" w:cs="Times New Roman"/>
          <w:color w:val="000000"/>
          <w:sz w:val="24"/>
          <w:szCs w:val="24"/>
          <w:lang w:val="kk-KZ"/>
        </w:rPr>
      </w:pPr>
      <w:r w:rsidRPr="00C074BB">
        <w:rPr>
          <w:rFonts w:ascii="Times New Roman" w:hAnsi="Times New Roman" w:cs="Times New Roman"/>
          <w:color w:val="000000"/>
          <w:sz w:val="24"/>
          <w:szCs w:val="24"/>
          <w:lang w:val="kk-KZ"/>
        </w:rPr>
        <w:t xml:space="preserve">4.9 </w:t>
      </w:r>
      <w:r>
        <w:rPr>
          <w:rFonts w:ascii="Times New Roman" w:hAnsi="Times New Roman" w:cs="Times New Roman"/>
          <w:color w:val="000000"/>
          <w:sz w:val="24"/>
          <w:szCs w:val="24"/>
          <w:lang w:val="kk-KZ"/>
        </w:rPr>
        <w:t>Ж</w:t>
      </w:r>
      <w:r w:rsidRPr="00C074BB">
        <w:rPr>
          <w:rFonts w:ascii="Times New Roman" w:hAnsi="Times New Roman" w:cs="Times New Roman"/>
          <w:color w:val="000000"/>
          <w:sz w:val="24"/>
          <w:szCs w:val="24"/>
          <w:lang w:val="kk-KZ"/>
        </w:rPr>
        <w:t xml:space="preserve">ергілікті жылыту жүйесін жуу актісі; </w:t>
      </w:r>
    </w:p>
    <w:p w:rsidR="00610322" w:rsidRPr="00C074BB" w:rsidRDefault="00610322" w:rsidP="00610322">
      <w:pPr>
        <w:pStyle w:val="a6"/>
        <w:jc w:val="both"/>
        <w:rPr>
          <w:rFonts w:ascii="Times New Roman" w:hAnsi="Times New Roman" w:cs="Times New Roman"/>
          <w:color w:val="000000"/>
          <w:sz w:val="24"/>
          <w:szCs w:val="24"/>
          <w:lang w:val="kk-KZ"/>
        </w:rPr>
      </w:pPr>
      <w:r w:rsidRPr="00C074BB">
        <w:rPr>
          <w:rFonts w:ascii="Times New Roman" w:hAnsi="Times New Roman" w:cs="Times New Roman"/>
          <w:color w:val="000000"/>
          <w:sz w:val="24"/>
          <w:szCs w:val="24"/>
          <w:lang w:val="kk-KZ"/>
        </w:rPr>
        <w:t xml:space="preserve">4.10 </w:t>
      </w:r>
      <w:r>
        <w:rPr>
          <w:rFonts w:ascii="Times New Roman" w:hAnsi="Times New Roman" w:cs="Times New Roman"/>
          <w:color w:val="000000"/>
          <w:sz w:val="24"/>
          <w:szCs w:val="24"/>
          <w:lang w:val="kk-KZ"/>
        </w:rPr>
        <w:t>С</w:t>
      </w:r>
      <w:r w:rsidRPr="00C074BB">
        <w:rPr>
          <w:rFonts w:ascii="Times New Roman" w:hAnsi="Times New Roman" w:cs="Times New Roman"/>
          <w:color w:val="000000"/>
          <w:sz w:val="24"/>
          <w:szCs w:val="24"/>
          <w:lang w:val="kk-KZ"/>
        </w:rPr>
        <w:t xml:space="preserve">у жылытқышты гидравликалық сынауға арналған Акт (бар болса); </w:t>
      </w:r>
    </w:p>
    <w:p w:rsidR="00610322" w:rsidRPr="00C074BB" w:rsidRDefault="00610322" w:rsidP="00610322">
      <w:pPr>
        <w:pStyle w:val="a6"/>
        <w:jc w:val="both"/>
        <w:rPr>
          <w:rFonts w:ascii="Times New Roman" w:hAnsi="Times New Roman" w:cs="Times New Roman"/>
          <w:color w:val="000000"/>
          <w:sz w:val="24"/>
          <w:szCs w:val="24"/>
          <w:lang w:val="kk-KZ"/>
        </w:rPr>
      </w:pPr>
      <w:r w:rsidRPr="00C074BB">
        <w:rPr>
          <w:rFonts w:ascii="Times New Roman" w:hAnsi="Times New Roman" w:cs="Times New Roman"/>
          <w:color w:val="000000"/>
          <w:sz w:val="24"/>
          <w:szCs w:val="24"/>
          <w:lang w:val="kk-KZ"/>
        </w:rPr>
        <w:t xml:space="preserve">4.11 </w:t>
      </w:r>
      <w:r>
        <w:rPr>
          <w:rFonts w:ascii="Times New Roman" w:hAnsi="Times New Roman" w:cs="Times New Roman"/>
          <w:color w:val="000000"/>
          <w:sz w:val="24"/>
          <w:szCs w:val="24"/>
          <w:lang w:val="kk-KZ"/>
        </w:rPr>
        <w:t>Ж</w:t>
      </w:r>
      <w:r w:rsidRPr="00C074BB">
        <w:rPr>
          <w:rFonts w:ascii="Times New Roman" w:hAnsi="Times New Roman" w:cs="Times New Roman"/>
          <w:color w:val="000000"/>
          <w:sz w:val="24"/>
          <w:szCs w:val="24"/>
          <w:lang w:val="kk-KZ"/>
        </w:rPr>
        <w:t xml:space="preserve">ылу желісін комиссиялық тексеру актісі; </w:t>
      </w:r>
    </w:p>
    <w:p w:rsidR="00610322" w:rsidRDefault="00610322" w:rsidP="00610322">
      <w:pPr>
        <w:pStyle w:val="a6"/>
        <w:jc w:val="both"/>
        <w:rPr>
          <w:rFonts w:ascii="Times New Roman" w:hAnsi="Times New Roman" w:cs="Times New Roman"/>
          <w:color w:val="000000"/>
          <w:sz w:val="24"/>
          <w:szCs w:val="24"/>
          <w:lang w:val="kk-KZ"/>
        </w:rPr>
      </w:pPr>
      <w:r w:rsidRPr="00C074BB">
        <w:rPr>
          <w:rFonts w:ascii="Times New Roman" w:hAnsi="Times New Roman" w:cs="Times New Roman"/>
          <w:color w:val="000000"/>
          <w:sz w:val="24"/>
          <w:szCs w:val="24"/>
          <w:lang w:val="kk-KZ"/>
        </w:rPr>
        <w:t xml:space="preserve">4.12 </w:t>
      </w:r>
      <w:r>
        <w:rPr>
          <w:rFonts w:ascii="Times New Roman" w:hAnsi="Times New Roman" w:cs="Times New Roman"/>
          <w:color w:val="000000"/>
          <w:sz w:val="24"/>
          <w:szCs w:val="24"/>
          <w:lang w:val="kk-KZ"/>
        </w:rPr>
        <w:t>А</w:t>
      </w:r>
      <w:r w:rsidRPr="00C074BB">
        <w:rPr>
          <w:rFonts w:ascii="Times New Roman" w:hAnsi="Times New Roman" w:cs="Times New Roman"/>
          <w:color w:val="000000"/>
          <w:sz w:val="24"/>
          <w:szCs w:val="24"/>
          <w:lang w:val="kk-KZ"/>
        </w:rPr>
        <w:t xml:space="preserve">втоматтандырылған жылу торабын орнату кезінде (техникалық шарттарға сәйкес) </w:t>
      </w:r>
      <w:r>
        <w:rPr>
          <w:rFonts w:ascii="Times New Roman" w:hAnsi="Times New Roman" w:cs="Times New Roman"/>
          <w:color w:val="000000"/>
          <w:sz w:val="24"/>
          <w:szCs w:val="24"/>
          <w:lang w:val="kk-KZ"/>
        </w:rPr>
        <w:t xml:space="preserve">- </w:t>
      </w:r>
      <w:r w:rsidRPr="00C074BB">
        <w:rPr>
          <w:rFonts w:ascii="Times New Roman" w:hAnsi="Times New Roman" w:cs="Times New Roman"/>
          <w:color w:val="000000"/>
          <w:sz w:val="24"/>
          <w:szCs w:val="24"/>
          <w:lang w:val="kk-KZ"/>
        </w:rPr>
        <w:t>жылу пунктінің автоматтандыру жүйелері мен құралдарын тексеру актісі.</w:t>
      </w:r>
    </w:p>
    <w:p w:rsidR="00610322" w:rsidRPr="00A01CD4" w:rsidRDefault="00610322" w:rsidP="00610322">
      <w:pPr>
        <w:pStyle w:val="a6"/>
        <w:jc w:val="both"/>
        <w:rPr>
          <w:rFonts w:ascii="Times New Roman" w:hAnsi="Times New Roman" w:cs="Times New Roman"/>
          <w:sz w:val="24"/>
          <w:szCs w:val="24"/>
          <w:lang w:val="kk-KZ"/>
        </w:rPr>
      </w:pPr>
      <w:r w:rsidRPr="00A01CD4">
        <w:rPr>
          <w:rFonts w:ascii="Times New Roman" w:hAnsi="Times New Roman" w:cs="Times New Roman"/>
          <w:sz w:val="24"/>
          <w:szCs w:val="24"/>
          <w:lang w:val="kk-KZ"/>
        </w:rPr>
        <w:t xml:space="preserve">4.13 </w:t>
      </w:r>
      <w:r>
        <w:rPr>
          <w:rFonts w:ascii="Times New Roman" w:hAnsi="Times New Roman" w:cs="Times New Roman"/>
          <w:sz w:val="24"/>
          <w:szCs w:val="24"/>
          <w:lang w:val="kk-KZ"/>
        </w:rPr>
        <w:t>Ж</w:t>
      </w:r>
      <w:r w:rsidRPr="00A01CD4">
        <w:rPr>
          <w:rFonts w:ascii="Times New Roman" w:hAnsi="Times New Roman" w:cs="Times New Roman"/>
          <w:sz w:val="24"/>
          <w:szCs w:val="24"/>
          <w:lang w:val="kk-KZ"/>
        </w:rPr>
        <w:t xml:space="preserve">ылытылатын көлем мәніне тексеру актісінің көшірмесі; </w:t>
      </w:r>
    </w:p>
    <w:p w:rsidR="00610322" w:rsidRPr="00A01CD4" w:rsidRDefault="00610322" w:rsidP="00610322">
      <w:pPr>
        <w:pStyle w:val="a6"/>
        <w:jc w:val="both"/>
        <w:rPr>
          <w:rFonts w:ascii="Times New Roman" w:hAnsi="Times New Roman" w:cs="Times New Roman"/>
          <w:sz w:val="24"/>
          <w:szCs w:val="24"/>
          <w:lang w:val="kk-KZ"/>
        </w:rPr>
      </w:pPr>
      <w:r w:rsidRPr="00A01CD4">
        <w:rPr>
          <w:rFonts w:ascii="Times New Roman" w:hAnsi="Times New Roman" w:cs="Times New Roman"/>
          <w:sz w:val="24"/>
          <w:szCs w:val="24"/>
          <w:lang w:val="kk-KZ"/>
        </w:rPr>
        <w:t xml:space="preserve">4.14 Объектіге техникалық </w:t>
      </w:r>
      <w:r>
        <w:rPr>
          <w:rFonts w:ascii="Times New Roman" w:hAnsi="Times New Roman" w:cs="Times New Roman"/>
          <w:sz w:val="24"/>
          <w:szCs w:val="24"/>
          <w:lang w:val="kk-KZ"/>
        </w:rPr>
        <w:t>төлқұжаттың</w:t>
      </w:r>
      <w:r w:rsidRPr="00A01CD4">
        <w:rPr>
          <w:rFonts w:ascii="Times New Roman" w:hAnsi="Times New Roman" w:cs="Times New Roman"/>
          <w:sz w:val="24"/>
          <w:szCs w:val="24"/>
          <w:lang w:val="kk-KZ"/>
        </w:rPr>
        <w:t xml:space="preserve"> көшірмесі (техникалық</w:t>
      </w:r>
      <w:r>
        <w:rPr>
          <w:rFonts w:ascii="Times New Roman" w:hAnsi="Times New Roman" w:cs="Times New Roman"/>
          <w:sz w:val="24"/>
          <w:szCs w:val="24"/>
          <w:lang w:val="kk-KZ"/>
        </w:rPr>
        <w:t xml:space="preserve"> төлқұжат</w:t>
      </w:r>
      <w:r w:rsidRPr="00A01CD4">
        <w:rPr>
          <w:rFonts w:ascii="Times New Roman" w:hAnsi="Times New Roman" w:cs="Times New Roman"/>
          <w:sz w:val="24"/>
          <w:szCs w:val="24"/>
          <w:lang w:val="kk-KZ"/>
        </w:rPr>
        <w:t xml:space="preserve"> болмаған кезде жобадан жоспарлар сызбаларының көшірмелері); </w:t>
      </w:r>
    </w:p>
    <w:p w:rsidR="00610322" w:rsidRDefault="00610322" w:rsidP="00610322">
      <w:pPr>
        <w:pStyle w:val="a6"/>
        <w:jc w:val="both"/>
        <w:rPr>
          <w:rFonts w:ascii="Times New Roman" w:hAnsi="Times New Roman" w:cs="Times New Roman"/>
          <w:sz w:val="24"/>
          <w:szCs w:val="24"/>
        </w:rPr>
      </w:pPr>
      <w:r w:rsidRPr="00FD3A7B">
        <w:rPr>
          <w:rFonts w:ascii="Times New Roman" w:hAnsi="Times New Roman" w:cs="Times New Roman"/>
          <w:sz w:val="24"/>
          <w:szCs w:val="24"/>
        </w:rPr>
        <w:t xml:space="preserve">4.15 </w:t>
      </w:r>
      <w:r>
        <w:rPr>
          <w:rFonts w:ascii="Times New Roman" w:hAnsi="Times New Roman" w:cs="Times New Roman"/>
          <w:sz w:val="24"/>
          <w:szCs w:val="24"/>
          <w:lang w:val="kk-KZ"/>
        </w:rPr>
        <w:t>Т</w:t>
      </w:r>
      <w:proofErr w:type="spellStart"/>
      <w:r w:rsidRPr="00FD3A7B">
        <w:rPr>
          <w:rFonts w:ascii="Times New Roman" w:hAnsi="Times New Roman" w:cs="Times New Roman"/>
          <w:sz w:val="24"/>
          <w:szCs w:val="24"/>
        </w:rPr>
        <w:t>ұтынушының</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жылу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энергиясын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есепке</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алу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торабын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тексеру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актісі</w:t>
      </w:r>
      <w:proofErr w:type="spellEnd"/>
      <w:r w:rsidRPr="00FD3A7B">
        <w:rPr>
          <w:rFonts w:ascii="Times New Roman" w:hAnsi="Times New Roman" w:cs="Times New Roman"/>
          <w:sz w:val="24"/>
          <w:szCs w:val="24"/>
        </w:rPr>
        <w:t xml:space="preserve">; </w:t>
      </w:r>
    </w:p>
    <w:p w:rsidR="00610322" w:rsidRDefault="00610322" w:rsidP="00610322">
      <w:pPr>
        <w:pStyle w:val="a6"/>
        <w:jc w:val="both"/>
        <w:rPr>
          <w:rFonts w:ascii="Times New Roman" w:hAnsi="Times New Roman" w:cs="Times New Roman"/>
          <w:sz w:val="24"/>
          <w:szCs w:val="24"/>
        </w:rPr>
      </w:pPr>
      <w:r w:rsidRPr="00FD3A7B">
        <w:rPr>
          <w:rFonts w:ascii="Times New Roman" w:hAnsi="Times New Roman" w:cs="Times New Roman"/>
          <w:sz w:val="24"/>
          <w:szCs w:val="24"/>
        </w:rPr>
        <w:t xml:space="preserve">4.16 </w:t>
      </w:r>
      <w:r>
        <w:rPr>
          <w:rFonts w:ascii="Times New Roman" w:hAnsi="Times New Roman" w:cs="Times New Roman"/>
          <w:sz w:val="24"/>
          <w:szCs w:val="24"/>
          <w:lang w:val="kk-KZ"/>
        </w:rPr>
        <w:t>Ж</w:t>
      </w:r>
      <w:proofErr w:type="spellStart"/>
      <w:r w:rsidRPr="00FD3A7B">
        <w:rPr>
          <w:rFonts w:ascii="Times New Roman" w:hAnsi="Times New Roman" w:cs="Times New Roman"/>
          <w:sz w:val="24"/>
          <w:szCs w:val="24"/>
        </w:rPr>
        <w:t>ылу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желісінің</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атқарушы</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схемасы</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атқарушы</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схемада</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жылу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энергиясын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есепке</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алу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құралын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орнату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орны</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көрсетілуі</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тиіс</w:t>
      </w:r>
      <w:proofErr w:type="spellEnd"/>
      <w:r w:rsidRPr="00FD3A7B">
        <w:rPr>
          <w:rFonts w:ascii="Times New Roman" w:hAnsi="Times New Roman" w:cs="Times New Roman"/>
          <w:sz w:val="24"/>
          <w:szCs w:val="24"/>
        </w:rPr>
        <w:t xml:space="preserve">, осы </w:t>
      </w:r>
      <w:proofErr w:type="spellStart"/>
      <w:r w:rsidRPr="00FD3A7B">
        <w:rPr>
          <w:rFonts w:ascii="Times New Roman" w:hAnsi="Times New Roman" w:cs="Times New Roman"/>
          <w:sz w:val="24"/>
          <w:szCs w:val="24"/>
        </w:rPr>
        <w:t>схеманың</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қала</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картасына</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енгізілгенін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куәландыратын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мөр</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болуы</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тиіс</w:t>
      </w:r>
      <w:proofErr w:type="spellEnd"/>
      <w:r w:rsidRPr="00FD3A7B">
        <w:rPr>
          <w:rFonts w:ascii="Times New Roman" w:hAnsi="Times New Roman" w:cs="Times New Roman"/>
          <w:sz w:val="24"/>
          <w:szCs w:val="24"/>
        </w:rPr>
        <w:t xml:space="preserve">; </w:t>
      </w:r>
    </w:p>
    <w:p w:rsidR="00610322" w:rsidRDefault="00610322" w:rsidP="00610322">
      <w:pPr>
        <w:pStyle w:val="a6"/>
        <w:jc w:val="both"/>
        <w:rPr>
          <w:rFonts w:ascii="Times New Roman" w:hAnsi="Times New Roman" w:cs="Times New Roman"/>
          <w:sz w:val="24"/>
          <w:szCs w:val="24"/>
        </w:rPr>
      </w:pPr>
      <w:r w:rsidRPr="00FD3A7B">
        <w:rPr>
          <w:rFonts w:ascii="Times New Roman" w:hAnsi="Times New Roman" w:cs="Times New Roman"/>
          <w:sz w:val="24"/>
          <w:szCs w:val="24"/>
        </w:rPr>
        <w:t xml:space="preserve">4.17 </w:t>
      </w:r>
      <w:r>
        <w:rPr>
          <w:rFonts w:ascii="Times New Roman" w:hAnsi="Times New Roman" w:cs="Times New Roman"/>
          <w:sz w:val="24"/>
          <w:szCs w:val="24"/>
          <w:lang w:val="kk-KZ"/>
        </w:rPr>
        <w:t>Ж</w:t>
      </w:r>
      <w:proofErr w:type="spellStart"/>
      <w:r w:rsidRPr="00FD3A7B">
        <w:rPr>
          <w:rFonts w:ascii="Times New Roman" w:hAnsi="Times New Roman" w:cs="Times New Roman"/>
          <w:sz w:val="24"/>
          <w:szCs w:val="24"/>
        </w:rPr>
        <w:t>ылу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желісінің</w:t>
      </w:r>
      <w:proofErr w:type="spellEnd"/>
      <w:r w:rsidRPr="00FD3A7B">
        <w:rPr>
          <w:rFonts w:ascii="Times New Roman" w:hAnsi="Times New Roman" w:cs="Times New Roman"/>
          <w:sz w:val="24"/>
          <w:szCs w:val="24"/>
        </w:rPr>
        <w:t xml:space="preserve"> </w:t>
      </w:r>
      <w:r>
        <w:rPr>
          <w:rFonts w:ascii="Times New Roman" w:hAnsi="Times New Roman" w:cs="Times New Roman"/>
          <w:sz w:val="24"/>
          <w:szCs w:val="24"/>
          <w:lang w:val="kk-KZ"/>
        </w:rPr>
        <w:t>төлқұжаты</w:t>
      </w:r>
      <w:r w:rsidRPr="00FD3A7B">
        <w:rPr>
          <w:rFonts w:ascii="Times New Roman" w:hAnsi="Times New Roman" w:cs="Times New Roman"/>
          <w:sz w:val="24"/>
          <w:szCs w:val="24"/>
        </w:rPr>
        <w:t xml:space="preserve">; </w:t>
      </w:r>
    </w:p>
    <w:p w:rsidR="00610322" w:rsidRDefault="00610322" w:rsidP="00610322">
      <w:pPr>
        <w:pStyle w:val="a6"/>
        <w:jc w:val="both"/>
        <w:rPr>
          <w:rFonts w:ascii="Times New Roman" w:hAnsi="Times New Roman" w:cs="Times New Roman"/>
          <w:sz w:val="24"/>
          <w:szCs w:val="24"/>
        </w:rPr>
      </w:pPr>
      <w:r w:rsidRPr="00FD3A7B">
        <w:rPr>
          <w:rFonts w:ascii="Times New Roman" w:hAnsi="Times New Roman" w:cs="Times New Roman"/>
          <w:sz w:val="24"/>
          <w:szCs w:val="24"/>
        </w:rPr>
        <w:t xml:space="preserve">4.18 </w:t>
      </w:r>
      <w:r>
        <w:rPr>
          <w:rFonts w:ascii="Times New Roman" w:hAnsi="Times New Roman" w:cs="Times New Roman"/>
          <w:sz w:val="24"/>
          <w:szCs w:val="24"/>
          <w:lang w:val="kk-KZ"/>
        </w:rPr>
        <w:t>Қ</w:t>
      </w:r>
      <w:proofErr w:type="spellStart"/>
      <w:r w:rsidRPr="00FD3A7B">
        <w:rPr>
          <w:rFonts w:ascii="Times New Roman" w:hAnsi="Times New Roman" w:cs="Times New Roman"/>
          <w:sz w:val="24"/>
          <w:szCs w:val="24"/>
        </w:rPr>
        <w:t>ұрылыс</w:t>
      </w:r>
      <w:proofErr w:type="spellEnd"/>
      <w:r w:rsidRPr="00FD3A7B">
        <w:rPr>
          <w:rFonts w:ascii="Times New Roman" w:hAnsi="Times New Roman" w:cs="Times New Roman"/>
          <w:sz w:val="24"/>
          <w:szCs w:val="24"/>
        </w:rPr>
        <w:t xml:space="preserve">-монтаж </w:t>
      </w:r>
      <w:proofErr w:type="spellStart"/>
      <w:r w:rsidRPr="00FD3A7B">
        <w:rPr>
          <w:rFonts w:ascii="Times New Roman" w:hAnsi="Times New Roman" w:cs="Times New Roman"/>
          <w:sz w:val="24"/>
          <w:szCs w:val="24"/>
        </w:rPr>
        <w:t>ұйымының</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өкілі</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қол</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қойған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жылу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құбырын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пайдалануға</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қабылдау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туралы</w:t>
      </w:r>
      <w:proofErr w:type="spellEnd"/>
      <w:r w:rsidRPr="00FD3A7B">
        <w:rPr>
          <w:rFonts w:ascii="Times New Roman" w:hAnsi="Times New Roman" w:cs="Times New Roman"/>
          <w:sz w:val="24"/>
          <w:szCs w:val="24"/>
        </w:rPr>
        <w:t xml:space="preserve"> Акт; </w:t>
      </w:r>
    </w:p>
    <w:p w:rsidR="00610322" w:rsidRDefault="00610322" w:rsidP="00610322">
      <w:pPr>
        <w:pStyle w:val="a6"/>
        <w:jc w:val="both"/>
        <w:rPr>
          <w:rFonts w:ascii="Times New Roman" w:hAnsi="Times New Roman" w:cs="Times New Roman"/>
          <w:sz w:val="24"/>
          <w:szCs w:val="24"/>
        </w:rPr>
      </w:pPr>
      <w:r w:rsidRPr="00FD3A7B">
        <w:rPr>
          <w:rFonts w:ascii="Times New Roman" w:hAnsi="Times New Roman" w:cs="Times New Roman"/>
          <w:sz w:val="24"/>
          <w:szCs w:val="24"/>
        </w:rPr>
        <w:t xml:space="preserve">4.19 </w:t>
      </w:r>
      <w:r>
        <w:rPr>
          <w:rFonts w:ascii="Times New Roman" w:hAnsi="Times New Roman" w:cs="Times New Roman"/>
          <w:sz w:val="24"/>
          <w:szCs w:val="24"/>
          <w:lang w:val="kk-KZ"/>
        </w:rPr>
        <w:t>Т</w:t>
      </w:r>
      <w:proofErr w:type="spellStart"/>
      <w:r w:rsidRPr="00FD3A7B">
        <w:rPr>
          <w:rFonts w:ascii="Times New Roman" w:hAnsi="Times New Roman" w:cs="Times New Roman"/>
          <w:sz w:val="24"/>
          <w:szCs w:val="24"/>
        </w:rPr>
        <w:t>ұтынушы</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тармағын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және</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жылу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пунктін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тұрақты</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пайдалануға</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дайындық</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туралы</w:t>
      </w:r>
      <w:proofErr w:type="spellEnd"/>
      <w:r w:rsidRPr="00FD3A7B">
        <w:rPr>
          <w:rFonts w:ascii="Times New Roman" w:hAnsi="Times New Roman" w:cs="Times New Roman"/>
          <w:sz w:val="24"/>
          <w:szCs w:val="24"/>
        </w:rPr>
        <w:t xml:space="preserve"> Акт; </w:t>
      </w:r>
    </w:p>
    <w:p w:rsidR="00610322" w:rsidRDefault="00610322" w:rsidP="00610322">
      <w:pPr>
        <w:pStyle w:val="a6"/>
        <w:jc w:val="both"/>
        <w:rPr>
          <w:rFonts w:ascii="Times New Roman" w:hAnsi="Times New Roman" w:cs="Times New Roman"/>
          <w:sz w:val="24"/>
          <w:szCs w:val="24"/>
        </w:rPr>
      </w:pPr>
      <w:r w:rsidRPr="00FD3A7B">
        <w:rPr>
          <w:rFonts w:ascii="Times New Roman" w:hAnsi="Times New Roman" w:cs="Times New Roman"/>
          <w:sz w:val="24"/>
          <w:szCs w:val="24"/>
        </w:rPr>
        <w:t xml:space="preserve">4.20 </w:t>
      </w:r>
      <w:r>
        <w:rPr>
          <w:rFonts w:ascii="Times New Roman" w:hAnsi="Times New Roman" w:cs="Times New Roman"/>
          <w:sz w:val="24"/>
          <w:szCs w:val="24"/>
          <w:lang w:val="kk-KZ"/>
        </w:rPr>
        <w:t>Қ</w:t>
      </w:r>
      <w:proofErr w:type="spellStart"/>
      <w:r w:rsidRPr="00FD3A7B">
        <w:rPr>
          <w:rFonts w:ascii="Times New Roman" w:hAnsi="Times New Roman" w:cs="Times New Roman"/>
          <w:sz w:val="24"/>
          <w:szCs w:val="24"/>
        </w:rPr>
        <w:t>осылу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үшін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төлем</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туралы</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түбіртек</w:t>
      </w:r>
      <w:proofErr w:type="spellEnd"/>
      <w:r w:rsidRPr="00FD3A7B">
        <w:rPr>
          <w:rFonts w:ascii="Times New Roman" w:hAnsi="Times New Roman" w:cs="Times New Roman"/>
          <w:sz w:val="24"/>
          <w:szCs w:val="24"/>
        </w:rPr>
        <w:t xml:space="preserve">; </w:t>
      </w:r>
    </w:p>
    <w:p w:rsidR="00610322" w:rsidRDefault="00610322" w:rsidP="00610322">
      <w:pPr>
        <w:pStyle w:val="a6"/>
        <w:jc w:val="both"/>
        <w:rPr>
          <w:rFonts w:ascii="Times New Roman" w:hAnsi="Times New Roman" w:cs="Times New Roman"/>
          <w:sz w:val="24"/>
          <w:szCs w:val="24"/>
        </w:rPr>
      </w:pPr>
      <w:r w:rsidRPr="00FD3A7B">
        <w:rPr>
          <w:rFonts w:ascii="Times New Roman" w:hAnsi="Times New Roman" w:cs="Times New Roman"/>
          <w:sz w:val="24"/>
          <w:szCs w:val="24"/>
        </w:rPr>
        <w:t xml:space="preserve">4.21 </w:t>
      </w:r>
      <w:r>
        <w:rPr>
          <w:rFonts w:ascii="Times New Roman" w:hAnsi="Times New Roman" w:cs="Times New Roman"/>
          <w:sz w:val="24"/>
          <w:szCs w:val="24"/>
          <w:lang w:val="kk-KZ"/>
        </w:rPr>
        <w:t>Ж</w:t>
      </w:r>
      <w:proofErr w:type="spellStart"/>
      <w:r w:rsidRPr="00FD3A7B">
        <w:rPr>
          <w:rFonts w:ascii="Times New Roman" w:hAnsi="Times New Roman" w:cs="Times New Roman"/>
          <w:sz w:val="24"/>
          <w:szCs w:val="24"/>
        </w:rPr>
        <w:t>ылу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желісін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монтаждауды</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орындаған</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құрылыс-монтаждау</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ұйымы</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лицензиясының</w:t>
      </w:r>
      <w:proofErr w:type="spellEnd"/>
      <w:r w:rsidRPr="00FD3A7B">
        <w:rPr>
          <w:rFonts w:ascii="Times New Roman" w:hAnsi="Times New Roman" w:cs="Times New Roman"/>
          <w:sz w:val="24"/>
          <w:szCs w:val="24"/>
        </w:rPr>
        <w:t xml:space="preserve"> </w:t>
      </w:r>
      <w:proofErr w:type="spellStart"/>
      <w:r w:rsidRPr="00FD3A7B">
        <w:rPr>
          <w:rFonts w:ascii="Times New Roman" w:hAnsi="Times New Roman" w:cs="Times New Roman"/>
          <w:sz w:val="24"/>
          <w:szCs w:val="24"/>
        </w:rPr>
        <w:t>көшірмесі</w:t>
      </w:r>
      <w:proofErr w:type="spellEnd"/>
      <w:r w:rsidRPr="00FD3A7B">
        <w:rPr>
          <w:rFonts w:ascii="Times New Roman" w:hAnsi="Times New Roman" w:cs="Times New Roman"/>
          <w:sz w:val="24"/>
          <w:szCs w:val="24"/>
        </w:rPr>
        <w:t xml:space="preserve">. </w:t>
      </w:r>
    </w:p>
    <w:p w:rsidR="00610322" w:rsidRPr="003D2339" w:rsidRDefault="00610322" w:rsidP="00610322">
      <w:pPr>
        <w:pStyle w:val="a6"/>
        <w:jc w:val="both"/>
        <w:rPr>
          <w:rFonts w:ascii="Times New Roman" w:hAnsi="Times New Roman" w:cs="Times New Roman"/>
          <w:sz w:val="24"/>
          <w:szCs w:val="24"/>
        </w:rPr>
      </w:pPr>
      <w:r w:rsidRPr="003D2339">
        <w:rPr>
          <w:rFonts w:ascii="Times New Roman" w:hAnsi="Times New Roman" w:cs="Times New Roman"/>
          <w:sz w:val="24"/>
          <w:szCs w:val="24"/>
        </w:rPr>
        <w:t xml:space="preserve">4.22 </w:t>
      </w:r>
      <w:proofErr w:type="spellStart"/>
      <w:r w:rsidRPr="003D2339">
        <w:rPr>
          <w:rFonts w:ascii="Times New Roman" w:hAnsi="Times New Roman" w:cs="Times New Roman"/>
          <w:sz w:val="24"/>
          <w:szCs w:val="24"/>
        </w:rPr>
        <w:t>Объектіге</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меншік</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құқығын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куәландыратын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құжат</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көшірмесі</w:t>
      </w:r>
      <w:proofErr w:type="spellEnd"/>
      <w:r w:rsidRPr="003D2339">
        <w:rPr>
          <w:rFonts w:ascii="Times New Roman" w:hAnsi="Times New Roman" w:cs="Times New Roman"/>
          <w:sz w:val="24"/>
          <w:szCs w:val="24"/>
        </w:rPr>
        <w:t>).</w:t>
      </w:r>
    </w:p>
    <w:p w:rsidR="00610322" w:rsidRPr="003D2339" w:rsidRDefault="00610322" w:rsidP="00610322">
      <w:pPr>
        <w:pStyle w:val="a6"/>
        <w:jc w:val="both"/>
        <w:rPr>
          <w:rFonts w:ascii="Times New Roman" w:hAnsi="Times New Roman" w:cs="Times New Roman"/>
          <w:sz w:val="24"/>
          <w:szCs w:val="24"/>
        </w:rPr>
      </w:pPr>
      <w:r w:rsidRPr="003D2339">
        <w:rPr>
          <w:rFonts w:ascii="Times New Roman" w:hAnsi="Times New Roman" w:cs="Times New Roman"/>
          <w:sz w:val="24"/>
          <w:szCs w:val="24"/>
        </w:rPr>
        <w:t xml:space="preserve">5. </w:t>
      </w:r>
      <w:proofErr w:type="spellStart"/>
      <w:r w:rsidRPr="003D2339">
        <w:rPr>
          <w:rFonts w:ascii="Times New Roman" w:hAnsi="Times New Roman" w:cs="Times New Roman"/>
          <w:sz w:val="24"/>
          <w:szCs w:val="24"/>
        </w:rPr>
        <w:t>Меншіктегі</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немесе</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сенімгерлік</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басқарудағы</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қолданыстағы</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жылу</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желісіне</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қосу</w:t>
      </w:r>
      <w:proofErr w:type="spellEnd"/>
      <w:r>
        <w:rPr>
          <w:rFonts w:ascii="Times New Roman" w:hAnsi="Times New Roman" w:cs="Times New Roman"/>
          <w:sz w:val="24"/>
          <w:szCs w:val="24"/>
          <w:lang w:val="kk-KZ"/>
        </w:rPr>
        <w:t xml:space="preserve"> </w:t>
      </w:r>
      <w:r>
        <w:rPr>
          <w:rFonts w:ascii="Times New Roman" w:hAnsi="Times New Roman" w:cs="Times New Roman"/>
          <w:sz w:val="24"/>
          <w:szCs w:val="24"/>
        </w:rPr>
        <w:t>«</w:t>
      </w:r>
      <w:r w:rsidRPr="003D2339">
        <w:rPr>
          <w:rFonts w:ascii="Times New Roman" w:hAnsi="Times New Roman" w:cs="Times New Roman"/>
          <w:sz w:val="24"/>
          <w:szCs w:val="24"/>
        </w:rPr>
        <w:t>ПТС</w:t>
      </w:r>
      <w:r>
        <w:rPr>
          <w:rFonts w:ascii="Times New Roman" w:hAnsi="Times New Roman" w:cs="Times New Roman"/>
          <w:sz w:val="24"/>
          <w:szCs w:val="24"/>
        </w:rPr>
        <w:t>»</w:t>
      </w:r>
      <w:r w:rsidRPr="003D2339">
        <w:rPr>
          <w:rFonts w:ascii="Times New Roman" w:hAnsi="Times New Roman" w:cs="Times New Roman"/>
          <w:sz w:val="24"/>
          <w:szCs w:val="24"/>
        </w:rPr>
        <w:t xml:space="preserve"> ЖШС </w:t>
      </w:r>
      <w:proofErr w:type="spellStart"/>
      <w:r w:rsidRPr="003D2339">
        <w:rPr>
          <w:rFonts w:ascii="Times New Roman" w:hAnsi="Times New Roman" w:cs="Times New Roman"/>
          <w:sz w:val="24"/>
          <w:szCs w:val="24"/>
        </w:rPr>
        <w:t>тұтынушының</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өтінімі</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бойынша</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барлық</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жұмыстар</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аяқталғаннан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кейін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жылуаралық</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кезеңде</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рұқсат</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етіледі</w:t>
      </w:r>
      <w:proofErr w:type="spellEnd"/>
      <w:r w:rsidRPr="003D2339">
        <w:rPr>
          <w:rFonts w:ascii="Times New Roman" w:hAnsi="Times New Roman" w:cs="Times New Roman"/>
          <w:sz w:val="24"/>
          <w:szCs w:val="24"/>
        </w:rPr>
        <w:t xml:space="preserve">. </w:t>
      </w:r>
    </w:p>
    <w:p w:rsidR="00610322" w:rsidRPr="003D2339" w:rsidRDefault="00610322" w:rsidP="00610322">
      <w:pPr>
        <w:pStyle w:val="a6"/>
        <w:jc w:val="both"/>
        <w:rPr>
          <w:rFonts w:ascii="Times New Roman" w:hAnsi="Times New Roman" w:cs="Times New Roman"/>
          <w:sz w:val="24"/>
          <w:szCs w:val="24"/>
        </w:rPr>
      </w:pPr>
      <w:proofErr w:type="spellStart"/>
      <w:r w:rsidRPr="003D2339">
        <w:rPr>
          <w:rFonts w:ascii="Times New Roman" w:hAnsi="Times New Roman" w:cs="Times New Roman"/>
          <w:sz w:val="24"/>
          <w:szCs w:val="24"/>
        </w:rPr>
        <w:t>Жылу</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энергиясын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пайдалануға</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рұқсат</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жылу</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энергиясын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пайдалануға</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арналған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шарт</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болған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кезде</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және</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энергиямен</w:t>
      </w:r>
      <w:proofErr w:type="spellEnd"/>
      <w:r w:rsidRPr="003D2339">
        <w:rPr>
          <w:rFonts w:ascii="Times New Roman" w:hAnsi="Times New Roman" w:cs="Times New Roman"/>
          <w:sz w:val="24"/>
          <w:szCs w:val="24"/>
        </w:rPr>
        <w:t xml:space="preserve"> </w:t>
      </w:r>
      <w:r>
        <w:rPr>
          <w:rFonts w:ascii="Times New Roman" w:hAnsi="Times New Roman" w:cs="Times New Roman"/>
          <w:sz w:val="24"/>
          <w:szCs w:val="24"/>
          <w:lang w:val="kk-KZ"/>
        </w:rPr>
        <w:t>қ</w:t>
      </w:r>
      <w:proofErr w:type="spellStart"/>
      <w:r>
        <w:rPr>
          <w:rFonts w:ascii="Times New Roman" w:hAnsi="Times New Roman" w:cs="Times New Roman"/>
          <w:sz w:val="24"/>
          <w:szCs w:val="24"/>
        </w:rPr>
        <w:t>амтитын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ұйымда</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барлық</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техникалық</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құжаттама</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болған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кезде</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беріледі</w:t>
      </w:r>
      <w:proofErr w:type="spellEnd"/>
      <w:r w:rsidRPr="003D2339">
        <w:rPr>
          <w:rFonts w:ascii="Times New Roman" w:hAnsi="Times New Roman" w:cs="Times New Roman"/>
          <w:sz w:val="24"/>
          <w:szCs w:val="24"/>
        </w:rPr>
        <w:t xml:space="preserve">. </w:t>
      </w:r>
    </w:p>
    <w:p w:rsidR="00610322" w:rsidRPr="003D2339" w:rsidRDefault="00610322" w:rsidP="00610322">
      <w:pPr>
        <w:pStyle w:val="a6"/>
        <w:jc w:val="both"/>
        <w:rPr>
          <w:rFonts w:ascii="Times New Roman" w:hAnsi="Times New Roman" w:cs="Times New Roman"/>
          <w:sz w:val="24"/>
          <w:szCs w:val="24"/>
        </w:rPr>
      </w:pPr>
      <w:r w:rsidRPr="003D2339">
        <w:rPr>
          <w:rFonts w:ascii="Times New Roman" w:hAnsi="Times New Roman" w:cs="Times New Roman"/>
          <w:sz w:val="24"/>
          <w:szCs w:val="24"/>
        </w:rPr>
        <w:lastRenderedPageBreak/>
        <w:t xml:space="preserve">4-тармаққа </w:t>
      </w:r>
      <w:proofErr w:type="spellStart"/>
      <w:r w:rsidRPr="003D2339">
        <w:rPr>
          <w:rFonts w:ascii="Times New Roman" w:hAnsi="Times New Roman" w:cs="Times New Roman"/>
          <w:sz w:val="24"/>
          <w:szCs w:val="24"/>
        </w:rPr>
        <w:t>сәйкес</w:t>
      </w:r>
      <w:proofErr w:type="spellEnd"/>
      <w:r>
        <w:rPr>
          <w:rFonts w:ascii="Times New Roman" w:hAnsi="Times New Roman" w:cs="Times New Roman"/>
          <w:sz w:val="24"/>
          <w:szCs w:val="24"/>
          <w:lang w:val="kk-KZ"/>
        </w:rPr>
        <w:t>,</w:t>
      </w:r>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барлық</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құжаттар</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тапсырылғаннан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кейін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Тапсырыс</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берушіге</w:t>
      </w:r>
      <w:proofErr w:type="spellEnd"/>
      <w:r>
        <w:rPr>
          <w:rFonts w:ascii="Times New Roman" w:hAnsi="Times New Roman" w:cs="Times New Roman"/>
          <w:sz w:val="24"/>
          <w:szCs w:val="24"/>
          <w:lang w:val="kk-KZ"/>
        </w:rPr>
        <w:t xml:space="preserve"> төмендегідедей құжаттар беріледі</w:t>
      </w:r>
      <w:r w:rsidRPr="003D2339">
        <w:rPr>
          <w:rFonts w:ascii="Times New Roman" w:hAnsi="Times New Roman" w:cs="Times New Roman"/>
          <w:sz w:val="24"/>
          <w:szCs w:val="24"/>
        </w:rPr>
        <w:t xml:space="preserve">: </w:t>
      </w:r>
    </w:p>
    <w:p w:rsidR="00610322" w:rsidRPr="003D2339" w:rsidRDefault="00610322" w:rsidP="00610322">
      <w:pPr>
        <w:pStyle w:val="a6"/>
        <w:jc w:val="both"/>
        <w:rPr>
          <w:rFonts w:ascii="Times New Roman" w:hAnsi="Times New Roman" w:cs="Times New Roman"/>
          <w:sz w:val="24"/>
          <w:szCs w:val="24"/>
        </w:rPr>
      </w:pPr>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Тараптардың</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баланстық</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тиесілігін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және</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пайдалану</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жауапкершілігін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ажырату</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актісі</w:t>
      </w:r>
      <w:proofErr w:type="spellEnd"/>
      <w:r w:rsidRPr="003D2339">
        <w:rPr>
          <w:rFonts w:ascii="Times New Roman" w:hAnsi="Times New Roman" w:cs="Times New Roman"/>
          <w:sz w:val="24"/>
          <w:szCs w:val="24"/>
        </w:rPr>
        <w:t xml:space="preserve">; </w:t>
      </w:r>
    </w:p>
    <w:p w:rsidR="00610322" w:rsidRPr="003D2339" w:rsidRDefault="00610322" w:rsidP="00610322">
      <w:pPr>
        <w:pStyle w:val="a6"/>
        <w:jc w:val="both"/>
        <w:rPr>
          <w:rFonts w:ascii="Times New Roman" w:hAnsi="Times New Roman" w:cs="Times New Roman"/>
          <w:sz w:val="24"/>
          <w:szCs w:val="24"/>
        </w:rPr>
      </w:pPr>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Жылу</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желісіндегі</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жылу</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шығынын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есептеу</w:t>
      </w:r>
      <w:proofErr w:type="spellEnd"/>
      <w:r w:rsidRPr="003D2339">
        <w:rPr>
          <w:rFonts w:ascii="Times New Roman" w:hAnsi="Times New Roman" w:cs="Times New Roman"/>
          <w:sz w:val="24"/>
          <w:szCs w:val="24"/>
        </w:rPr>
        <w:t xml:space="preserve">; </w:t>
      </w:r>
    </w:p>
    <w:p w:rsidR="00610322" w:rsidRPr="003D2339" w:rsidRDefault="00610322" w:rsidP="00610322">
      <w:pPr>
        <w:pStyle w:val="a6"/>
        <w:jc w:val="both"/>
        <w:rPr>
          <w:rFonts w:ascii="Times New Roman" w:hAnsi="Times New Roman" w:cs="Times New Roman"/>
          <w:sz w:val="24"/>
          <w:szCs w:val="24"/>
        </w:rPr>
      </w:pPr>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Жылу</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шығындарының</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шамасын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өтеуге</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келісім</w:t>
      </w:r>
      <w:proofErr w:type="spellEnd"/>
      <w:r w:rsidRPr="003D2339">
        <w:rPr>
          <w:rFonts w:ascii="Times New Roman" w:hAnsi="Times New Roman" w:cs="Times New Roman"/>
          <w:sz w:val="24"/>
          <w:szCs w:val="24"/>
        </w:rPr>
        <w:t xml:space="preserve">; </w:t>
      </w:r>
    </w:p>
    <w:p w:rsidR="00610322" w:rsidRPr="003D2339" w:rsidRDefault="00610322" w:rsidP="00610322">
      <w:pPr>
        <w:pStyle w:val="a6"/>
        <w:jc w:val="both"/>
        <w:rPr>
          <w:rFonts w:ascii="Times New Roman" w:hAnsi="Times New Roman" w:cs="Times New Roman"/>
          <w:sz w:val="24"/>
          <w:szCs w:val="24"/>
        </w:rPr>
      </w:pPr>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Жылдық</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жылу</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жүктемелерін</w:t>
      </w:r>
      <w:proofErr w:type="spellEnd"/>
      <w:r w:rsidRPr="003D2339">
        <w:rPr>
          <w:rFonts w:ascii="Times New Roman" w:hAnsi="Times New Roman" w:cs="Times New Roman"/>
          <w:sz w:val="24"/>
          <w:szCs w:val="24"/>
        </w:rPr>
        <w:t xml:space="preserve"> </w:t>
      </w:r>
      <w:proofErr w:type="spellStart"/>
      <w:r w:rsidRPr="003D2339">
        <w:rPr>
          <w:rFonts w:ascii="Times New Roman" w:hAnsi="Times New Roman" w:cs="Times New Roman"/>
          <w:sz w:val="24"/>
          <w:szCs w:val="24"/>
        </w:rPr>
        <w:t>есептеу</w:t>
      </w:r>
      <w:proofErr w:type="spellEnd"/>
      <w:r w:rsidRPr="003D2339">
        <w:rPr>
          <w:rFonts w:ascii="Times New Roman" w:hAnsi="Times New Roman" w:cs="Times New Roman"/>
          <w:sz w:val="24"/>
          <w:szCs w:val="24"/>
        </w:rPr>
        <w:t>.</w:t>
      </w:r>
    </w:p>
    <w:p w:rsidR="00112728" w:rsidRPr="00610322" w:rsidRDefault="00112728" w:rsidP="00610322"/>
    <w:sectPr w:rsidR="00112728" w:rsidRPr="00610322" w:rsidSect="00AF3E15">
      <w:pgSz w:w="11906" w:h="16838"/>
      <w:pgMar w:top="567" w:right="849"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B50"/>
    <w:multiLevelType w:val="multilevel"/>
    <w:tmpl w:val="6E20530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5"/>
      <w:numFmt w:val="decimal"/>
      <w:lvlRestart w:val="0"/>
      <w:lvlText w:val="%1.%2"/>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6F63E2"/>
    <w:multiLevelType w:val="multilevel"/>
    <w:tmpl w:val="34E823B0"/>
    <w:lvl w:ilvl="0">
      <w:start w:val="4"/>
      <w:numFmt w:val="decimal"/>
      <w:lvlText w:val="%1"/>
      <w:lvlJc w:val="left"/>
      <w:pPr>
        <w:ind w:left="525" w:hanging="525"/>
      </w:pPr>
      <w:rPr>
        <w:rFonts w:ascii="Times New Roman" w:eastAsia="Times New Roman" w:hAnsi="Times New Roman" w:cs="Times New Roman" w:hint="default"/>
      </w:rPr>
    </w:lvl>
    <w:lvl w:ilvl="1">
      <w:start w:val="22"/>
      <w:numFmt w:val="decimal"/>
      <w:lvlText w:val="%1.%2"/>
      <w:lvlJc w:val="left"/>
      <w:pPr>
        <w:ind w:left="809" w:hanging="525"/>
      </w:pPr>
      <w:rPr>
        <w:rFonts w:ascii="Times New Roman" w:eastAsia="Times New Roman" w:hAnsi="Times New Roman" w:cs="Times New Roman" w:hint="default"/>
      </w:rPr>
    </w:lvl>
    <w:lvl w:ilvl="2">
      <w:start w:val="1"/>
      <w:numFmt w:val="decimal"/>
      <w:lvlText w:val="%1.%2.%3"/>
      <w:lvlJc w:val="left"/>
      <w:pPr>
        <w:ind w:left="1288" w:hanging="720"/>
      </w:pPr>
      <w:rPr>
        <w:rFonts w:ascii="Times New Roman" w:eastAsia="Times New Roman" w:hAnsi="Times New Roman" w:cs="Times New Roman" w:hint="default"/>
      </w:rPr>
    </w:lvl>
    <w:lvl w:ilvl="3">
      <w:start w:val="1"/>
      <w:numFmt w:val="decimal"/>
      <w:lvlText w:val="%1.%2.%3.%4"/>
      <w:lvlJc w:val="left"/>
      <w:pPr>
        <w:ind w:left="1932" w:hanging="1080"/>
      </w:pPr>
      <w:rPr>
        <w:rFonts w:ascii="Times New Roman" w:eastAsia="Times New Roman" w:hAnsi="Times New Roman" w:cs="Times New Roman" w:hint="default"/>
      </w:rPr>
    </w:lvl>
    <w:lvl w:ilvl="4">
      <w:start w:val="1"/>
      <w:numFmt w:val="decimal"/>
      <w:lvlText w:val="%1.%2.%3.%4.%5"/>
      <w:lvlJc w:val="left"/>
      <w:pPr>
        <w:ind w:left="2216" w:hanging="1080"/>
      </w:pPr>
      <w:rPr>
        <w:rFonts w:ascii="Times New Roman" w:eastAsia="Times New Roman" w:hAnsi="Times New Roman" w:cs="Times New Roman" w:hint="default"/>
      </w:rPr>
    </w:lvl>
    <w:lvl w:ilvl="5">
      <w:start w:val="1"/>
      <w:numFmt w:val="decimal"/>
      <w:lvlText w:val="%1.%2.%3.%4.%5.%6"/>
      <w:lvlJc w:val="left"/>
      <w:pPr>
        <w:ind w:left="2860" w:hanging="1440"/>
      </w:pPr>
      <w:rPr>
        <w:rFonts w:ascii="Times New Roman" w:eastAsia="Times New Roman" w:hAnsi="Times New Roman" w:cs="Times New Roman" w:hint="default"/>
      </w:rPr>
    </w:lvl>
    <w:lvl w:ilvl="6">
      <w:start w:val="1"/>
      <w:numFmt w:val="decimal"/>
      <w:lvlText w:val="%1.%2.%3.%4.%5.%6.%7"/>
      <w:lvlJc w:val="left"/>
      <w:pPr>
        <w:ind w:left="3144" w:hanging="1440"/>
      </w:pPr>
      <w:rPr>
        <w:rFonts w:ascii="Times New Roman" w:eastAsia="Times New Roman" w:hAnsi="Times New Roman" w:cs="Times New Roman" w:hint="default"/>
      </w:rPr>
    </w:lvl>
    <w:lvl w:ilvl="7">
      <w:start w:val="1"/>
      <w:numFmt w:val="decimal"/>
      <w:lvlText w:val="%1.%2.%3.%4.%5.%6.%7.%8"/>
      <w:lvlJc w:val="left"/>
      <w:pPr>
        <w:ind w:left="3788" w:hanging="1800"/>
      </w:pPr>
      <w:rPr>
        <w:rFonts w:ascii="Times New Roman" w:eastAsia="Times New Roman" w:hAnsi="Times New Roman" w:cs="Times New Roman" w:hint="default"/>
      </w:rPr>
    </w:lvl>
    <w:lvl w:ilvl="8">
      <w:start w:val="1"/>
      <w:numFmt w:val="decimal"/>
      <w:lvlText w:val="%1.%2.%3.%4.%5.%6.%7.%8.%9"/>
      <w:lvlJc w:val="left"/>
      <w:pPr>
        <w:ind w:left="4432" w:hanging="2160"/>
      </w:pPr>
      <w:rPr>
        <w:rFonts w:ascii="Times New Roman" w:eastAsia="Times New Roman" w:hAnsi="Times New Roman" w:cs="Times New Roman" w:hint="default"/>
      </w:rPr>
    </w:lvl>
  </w:abstractNum>
  <w:abstractNum w:abstractNumId="2" w15:restartNumberingAfterBreak="0">
    <w:nsid w:val="21087787"/>
    <w:multiLevelType w:val="multilevel"/>
    <w:tmpl w:val="8D62691A"/>
    <w:lvl w:ilvl="0">
      <w:start w:val="3"/>
      <w:numFmt w:val="decimal"/>
      <w:lvlText w:val="%1."/>
      <w:lvlJc w:val="left"/>
      <w:pPr>
        <w:ind w:left="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D0412E"/>
    <w:multiLevelType w:val="multilevel"/>
    <w:tmpl w:val="97C61258"/>
    <w:lvl w:ilvl="0">
      <w:start w:val="4"/>
      <w:numFmt w:val="decimal"/>
      <w:lvlText w:val="%1"/>
      <w:lvlJc w:val="left"/>
      <w:pPr>
        <w:ind w:left="375" w:hanging="375"/>
      </w:pPr>
      <w:rPr>
        <w:rFonts w:ascii="Times New Roman" w:eastAsia="Times New Roman" w:hAnsi="Times New Roman" w:cs="Times New Roman" w:hint="default"/>
      </w:rPr>
    </w:lvl>
    <w:lvl w:ilvl="1">
      <w:start w:val="8"/>
      <w:numFmt w:val="decimal"/>
      <w:lvlText w:val="%1.%2"/>
      <w:lvlJc w:val="left"/>
      <w:pPr>
        <w:ind w:left="901" w:hanging="375"/>
      </w:pPr>
      <w:rPr>
        <w:rFonts w:ascii="Times New Roman" w:eastAsia="Times New Roman" w:hAnsi="Times New Roman" w:cs="Times New Roman" w:hint="default"/>
      </w:rPr>
    </w:lvl>
    <w:lvl w:ilvl="2">
      <w:start w:val="1"/>
      <w:numFmt w:val="decimal"/>
      <w:lvlText w:val="%1.%2.%3"/>
      <w:lvlJc w:val="left"/>
      <w:pPr>
        <w:ind w:left="1772" w:hanging="720"/>
      </w:pPr>
      <w:rPr>
        <w:rFonts w:ascii="Times New Roman" w:eastAsia="Times New Roman" w:hAnsi="Times New Roman" w:cs="Times New Roman" w:hint="default"/>
      </w:rPr>
    </w:lvl>
    <w:lvl w:ilvl="3">
      <w:start w:val="1"/>
      <w:numFmt w:val="decimal"/>
      <w:lvlText w:val="%1.%2.%3.%4"/>
      <w:lvlJc w:val="left"/>
      <w:pPr>
        <w:ind w:left="2658" w:hanging="1080"/>
      </w:pPr>
      <w:rPr>
        <w:rFonts w:ascii="Times New Roman" w:eastAsia="Times New Roman" w:hAnsi="Times New Roman" w:cs="Times New Roman" w:hint="default"/>
      </w:rPr>
    </w:lvl>
    <w:lvl w:ilvl="4">
      <w:start w:val="1"/>
      <w:numFmt w:val="decimal"/>
      <w:lvlText w:val="%1.%2.%3.%4.%5"/>
      <w:lvlJc w:val="left"/>
      <w:pPr>
        <w:ind w:left="3184" w:hanging="1080"/>
      </w:pPr>
      <w:rPr>
        <w:rFonts w:ascii="Times New Roman" w:eastAsia="Times New Roman" w:hAnsi="Times New Roman" w:cs="Times New Roman" w:hint="default"/>
      </w:rPr>
    </w:lvl>
    <w:lvl w:ilvl="5">
      <w:start w:val="1"/>
      <w:numFmt w:val="decimal"/>
      <w:lvlText w:val="%1.%2.%3.%4.%5.%6"/>
      <w:lvlJc w:val="left"/>
      <w:pPr>
        <w:ind w:left="4070" w:hanging="1440"/>
      </w:pPr>
      <w:rPr>
        <w:rFonts w:ascii="Times New Roman" w:eastAsia="Times New Roman" w:hAnsi="Times New Roman" w:cs="Times New Roman" w:hint="default"/>
      </w:rPr>
    </w:lvl>
    <w:lvl w:ilvl="6">
      <w:start w:val="1"/>
      <w:numFmt w:val="decimal"/>
      <w:lvlText w:val="%1.%2.%3.%4.%5.%6.%7"/>
      <w:lvlJc w:val="left"/>
      <w:pPr>
        <w:ind w:left="4596" w:hanging="1440"/>
      </w:pPr>
      <w:rPr>
        <w:rFonts w:ascii="Times New Roman" w:eastAsia="Times New Roman" w:hAnsi="Times New Roman" w:cs="Times New Roman" w:hint="default"/>
      </w:rPr>
    </w:lvl>
    <w:lvl w:ilvl="7">
      <w:start w:val="1"/>
      <w:numFmt w:val="decimal"/>
      <w:lvlText w:val="%1.%2.%3.%4.%5.%6.%7.%8"/>
      <w:lvlJc w:val="left"/>
      <w:pPr>
        <w:ind w:left="5482" w:hanging="1800"/>
      </w:pPr>
      <w:rPr>
        <w:rFonts w:ascii="Times New Roman" w:eastAsia="Times New Roman" w:hAnsi="Times New Roman" w:cs="Times New Roman" w:hint="default"/>
      </w:rPr>
    </w:lvl>
    <w:lvl w:ilvl="8">
      <w:start w:val="1"/>
      <w:numFmt w:val="decimal"/>
      <w:lvlText w:val="%1.%2.%3.%4.%5.%6.%7.%8.%9"/>
      <w:lvlJc w:val="left"/>
      <w:pPr>
        <w:ind w:left="6368" w:hanging="2160"/>
      </w:pPr>
      <w:rPr>
        <w:rFonts w:ascii="Times New Roman" w:eastAsia="Times New Roman" w:hAnsi="Times New Roman" w:cs="Times New Roman" w:hint="default"/>
      </w:rPr>
    </w:lvl>
  </w:abstractNum>
  <w:abstractNum w:abstractNumId="4" w15:restartNumberingAfterBreak="0">
    <w:nsid w:val="27A47391"/>
    <w:multiLevelType w:val="multilevel"/>
    <w:tmpl w:val="308CB526"/>
    <w:lvl w:ilvl="0">
      <w:start w:val="4"/>
      <w:numFmt w:val="decimal"/>
      <w:lvlText w:val="%1."/>
      <w:lvlJc w:val="left"/>
      <w:pPr>
        <w:ind w:left="886" w:hanging="360"/>
      </w:pPr>
      <w:rPr>
        <w:rFonts w:ascii="Times New Roman" w:eastAsia="Times New Roman" w:hAnsi="Times New Roman" w:cs="Times New Roman" w:hint="default"/>
      </w:rPr>
    </w:lvl>
    <w:lvl w:ilvl="1">
      <w:start w:val="1"/>
      <w:numFmt w:val="decimal"/>
      <w:isLgl/>
      <w:lvlText w:val="%1.%2"/>
      <w:lvlJc w:val="left"/>
      <w:pPr>
        <w:ind w:left="901" w:hanging="375"/>
      </w:pPr>
      <w:rPr>
        <w:rFonts w:ascii="Times New Roman" w:eastAsia="Times New Roman" w:hAnsi="Times New Roman" w:cs="Times New Roman" w:hint="default"/>
      </w:rPr>
    </w:lvl>
    <w:lvl w:ilvl="2">
      <w:start w:val="1"/>
      <w:numFmt w:val="decimal"/>
      <w:isLgl/>
      <w:lvlText w:val="%1.%2.%3"/>
      <w:lvlJc w:val="left"/>
      <w:pPr>
        <w:ind w:left="1246" w:hanging="720"/>
      </w:pPr>
      <w:rPr>
        <w:rFonts w:ascii="Times New Roman" w:eastAsia="Times New Roman" w:hAnsi="Times New Roman" w:cs="Times New Roman" w:hint="default"/>
      </w:rPr>
    </w:lvl>
    <w:lvl w:ilvl="3">
      <w:start w:val="1"/>
      <w:numFmt w:val="decimal"/>
      <w:isLgl/>
      <w:lvlText w:val="%1.%2.%3.%4"/>
      <w:lvlJc w:val="left"/>
      <w:pPr>
        <w:ind w:left="1606" w:hanging="1080"/>
      </w:pPr>
      <w:rPr>
        <w:rFonts w:ascii="Times New Roman" w:eastAsia="Times New Roman" w:hAnsi="Times New Roman" w:cs="Times New Roman" w:hint="default"/>
      </w:rPr>
    </w:lvl>
    <w:lvl w:ilvl="4">
      <w:start w:val="1"/>
      <w:numFmt w:val="decimal"/>
      <w:isLgl/>
      <w:lvlText w:val="%1.%2.%3.%4.%5"/>
      <w:lvlJc w:val="left"/>
      <w:pPr>
        <w:ind w:left="1606" w:hanging="1080"/>
      </w:pPr>
      <w:rPr>
        <w:rFonts w:ascii="Times New Roman" w:eastAsia="Times New Roman" w:hAnsi="Times New Roman" w:cs="Times New Roman" w:hint="default"/>
      </w:rPr>
    </w:lvl>
    <w:lvl w:ilvl="5">
      <w:start w:val="1"/>
      <w:numFmt w:val="decimal"/>
      <w:isLgl/>
      <w:lvlText w:val="%1.%2.%3.%4.%5.%6"/>
      <w:lvlJc w:val="left"/>
      <w:pPr>
        <w:ind w:left="1966" w:hanging="1440"/>
      </w:pPr>
      <w:rPr>
        <w:rFonts w:ascii="Times New Roman" w:eastAsia="Times New Roman" w:hAnsi="Times New Roman" w:cs="Times New Roman" w:hint="default"/>
      </w:rPr>
    </w:lvl>
    <w:lvl w:ilvl="6">
      <w:start w:val="1"/>
      <w:numFmt w:val="decimal"/>
      <w:isLgl/>
      <w:lvlText w:val="%1.%2.%3.%4.%5.%6.%7"/>
      <w:lvlJc w:val="left"/>
      <w:pPr>
        <w:ind w:left="1966" w:hanging="1440"/>
      </w:pPr>
      <w:rPr>
        <w:rFonts w:ascii="Times New Roman" w:eastAsia="Times New Roman" w:hAnsi="Times New Roman" w:cs="Times New Roman" w:hint="default"/>
      </w:rPr>
    </w:lvl>
    <w:lvl w:ilvl="7">
      <w:start w:val="1"/>
      <w:numFmt w:val="decimal"/>
      <w:isLgl/>
      <w:lvlText w:val="%1.%2.%3.%4.%5.%6.%7.%8"/>
      <w:lvlJc w:val="left"/>
      <w:pPr>
        <w:ind w:left="2326" w:hanging="1800"/>
      </w:pPr>
      <w:rPr>
        <w:rFonts w:ascii="Times New Roman" w:eastAsia="Times New Roman" w:hAnsi="Times New Roman" w:cs="Times New Roman" w:hint="default"/>
      </w:rPr>
    </w:lvl>
    <w:lvl w:ilvl="8">
      <w:start w:val="1"/>
      <w:numFmt w:val="decimal"/>
      <w:isLgl/>
      <w:lvlText w:val="%1.%2.%3.%4.%5.%6.%7.%8.%9"/>
      <w:lvlJc w:val="left"/>
      <w:pPr>
        <w:ind w:left="2686" w:hanging="2160"/>
      </w:pPr>
      <w:rPr>
        <w:rFonts w:ascii="Times New Roman" w:eastAsia="Times New Roman" w:hAnsi="Times New Roman" w:cs="Times New Roman" w:hint="default"/>
      </w:rPr>
    </w:lvl>
  </w:abstractNum>
  <w:abstractNum w:abstractNumId="5" w15:restartNumberingAfterBreak="0">
    <w:nsid w:val="292C4337"/>
    <w:multiLevelType w:val="multilevel"/>
    <w:tmpl w:val="8B7A2C24"/>
    <w:lvl w:ilvl="0">
      <w:start w:val="4"/>
      <w:numFmt w:val="decimal"/>
      <w:lvlText w:val="%1"/>
      <w:lvlJc w:val="left"/>
      <w:pPr>
        <w:ind w:left="375" w:hanging="375"/>
      </w:pPr>
      <w:rPr>
        <w:rFonts w:ascii="Times New Roman" w:eastAsia="Times New Roman" w:hAnsi="Times New Roman" w:cs="Times New Roman" w:hint="default"/>
      </w:rPr>
    </w:lvl>
    <w:lvl w:ilvl="1">
      <w:start w:val="7"/>
      <w:numFmt w:val="decimal"/>
      <w:lvlText w:val="%1.%2"/>
      <w:lvlJc w:val="left"/>
      <w:pPr>
        <w:ind w:left="942" w:hanging="375"/>
      </w:pPr>
      <w:rPr>
        <w:rFonts w:ascii="Times New Roman" w:eastAsia="Times New Roman" w:hAnsi="Times New Roman" w:cs="Times New Roman" w:hint="default"/>
      </w:rPr>
    </w:lvl>
    <w:lvl w:ilvl="2">
      <w:start w:val="1"/>
      <w:numFmt w:val="decimal"/>
      <w:lvlText w:val="%1.%2.%3"/>
      <w:lvlJc w:val="left"/>
      <w:pPr>
        <w:ind w:left="1854" w:hanging="720"/>
      </w:pPr>
      <w:rPr>
        <w:rFonts w:ascii="Times New Roman" w:eastAsia="Times New Roman" w:hAnsi="Times New Roman" w:cs="Times New Roman" w:hint="default"/>
      </w:rPr>
    </w:lvl>
    <w:lvl w:ilvl="3">
      <w:start w:val="1"/>
      <w:numFmt w:val="decimal"/>
      <w:lvlText w:val="%1.%2.%3.%4"/>
      <w:lvlJc w:val="left"/>
      <w:pPr>
        <w:ind w:left="2781" w:hanging="1080"/>
      </w:pPr>
      <w:rPr>
        <w:rFonts w:ascii="Times New Roman" w:eastAsia="Times New Roman" w:hAnsi="Times New Roman" w:cs="Times New Roman" w:hint="default"/>
      </w:rPr>
    </w:lvl>
    <w:lvl w:ilvl="4">
      <w:start w:val="1"/>
      <w:numFmt w:val="decimal"/>
      <w:lvlText w:val="%1.%2.%3.%4.%5"/>
      <w:lvlJc w:val="left"/>
      <w:pPr>
        <w:ind w:left="3348" w:hanging="1080"/>
      </w:pPr>
      <w:rPr>
        <w:rFonts w:ascii="Times New Roman" w:eastAsia="Times New Roman" w:hAnsi="Times New Roman" w:cs="Times New Roman" w:hint="default"/>
      </w:rPr>
    </w:lvl>
    <w:lvl w:ilvl="5">
      <w:start w:val="1"/>
      <w:numFmt w:val="decimal"/>
      <w:lvlText w:val="%1.%2.%3.%4.%5.%6"/>
      <w:lvlJc w:val="left"/>
      <w:pPr>
        <w:ind w:left="4275" w:hanging="1440"/>
      </w:pPr>
      <w:rPr>
        <w:rFonts w:ascii="Times New Roman" w:eastAsia="Times New Roman" w:hAnsi="Times New Roman" w:cs="Times New Roman" w:hint="default"/>
      </w:rPr>
    </w:lvl>
    <w:lvl w:ilvl="6">
      <w:start w:val="1"/>
      <w:numFmt w:val="decimal"/>
      <w:lvlText w:val="%1.%2.%3.%4.%5.%6.%7"/>
      <w:lvlJc w:val="left"/>
      <w:pPr>
        <w:ind w:left="4842" w:hanging="1440"/>
      </w:pPr>
      <w:rPr>
        <w:rFonts w:ascii="Times New Roman" w:eastAsia="Times New Roman" w:hAnsi="Times New Roman" w:cs="Times New Roman" w:hint="default"/>
      </w:rPr>
    </w:lvl>
    <w:lvl w:ilvl="7">
      <w:start w:val="1"/>
      <w:numFmt w:val="decimal"/>
      <w:lvlText w:val="%1.%2.%3.%4.%5.%6.%7.%8"/>
      <w:lvlJc w:val="left"/>
      <w:pPr>
        <w:ind w:left="5769" w:hanging="1800"/>
      </w:pPr>
      <w:rPr>
        <w:rFonts w:ascii="Times New Roman" w:eastAsia="Times New Roman" w:hAnsi="Times New Roman" w:cs="Times New Roman" w:hint="default"/>
      </w:rPr>
    </w:lvl>
    <w:lvl w:ilvl="8">
      <w:start w:val="1"/>
      <w:numFmt w:val="decimal"/>
      <w:lvlText w:val="%1.%2.%3.%4.%5.%6.%7.%8.%9"/>
      <w:lvlJc w:val="left"/>
      <w:pPr>
        <w:ind w:left="6696" w:hanging="2160"/>
      </w:pPr>
      <w:rPr>
        <w:rFonts w:ascii="Times New Roman" w:eastAsia="Times New Roman" w:hAnsi="Times New Roman" w:cs="Times New Roman" w:hint="default"/>
      </w:rPr>
    </w:lvl>
  </w:abstractNum>
  <w:abstractNum w:abstractNumId="6" w15:restartNumberingAfterBreak="0">
    <w:nsid w:val="2E6B73BB"/>
    <w:multiLevelType w:val="multilevel"/>
    <w:tmpl w:val="1E2A8A16"/>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A5337D"/>
    <w:multiLevelType w:val="hybridMultilevel"/>
    <w:tmpl w:val="96747482"/>
    <w:lvl w:ilvl="0" w:tplc="0EA88986">
      <w:start w:val="1"/>
      <w:numFmt w:val="decimal"/>
      <w:lvlText w:val="%1."/>
      <w:lvlJc w:val="left"/>
      <w:pPr>
        <w:ind w:left="1146" w:hanging="360"/>
      </w:pPr>
      <w:rPr>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40FB2A39"/>
    <w:multiLevelType w:val="multilevel"/>
    <w:tmpl w:val="3572A9E0"/>
    <w:lvl w:ilvl="0">
      <w:start w:val="4"/>
      <w:numFmt w:val="decimal"/>
      <w:lvlText w:val="%1"/>
      <w:lvlJc w:val="left"/>
      <w:pPr>
        <w:ind w:left="525" w:hanging="525"/>
      </w:pPr>
      <w:rPr>
        <w:rFonts w:ascii="Times New Roman" w:eastAsia="Times New Roman" w:hAnsi="Times New Roman" w:cs="Times New Roman" w:hint="default"/>
      </w:rPr>
    </w:lvl>
    <w:lvl w:ilvl="1">
      <w:start w:val="13"/>
      <w:numFmt w:val="decimal"/>
      <w:lvlText w:val="%1.%2"/>
      <w:lvlJc w:val="left"/>
      <w:pPr>
        <w:ind w:left="1467" w:hanging="525"/>
      </w:pPr>
      <w:rPr>
        <w:rFonts w:ascii="Times New Roman" w:eastAsia="Times New Roman" w:hAnsi="Times New Roman" w:cs="Times New Roman" w:hint="default"/>
      </w:rPr>
    </w:lvl>
    <w:lvl w:ilvl="2">
      <w:start w:val="1"/>
      <w:numFmt w:val="decimal"/>
      <w:lvlText w:val="%1.%2.%3"/>
      <w:lvlJc w:val="left"/>
      <w:pPr>
        <w:ind w:left="2604" w:hanging="720"/>
      </w:pPr>
      <w:rPr>
        <w:rFonts w:ascii="Times New Roman" w:eastAsia="Times New Roman" w:hAnsi="Times New Roman" w:cs="Times New Roman" w:hint="default"/>
      </w:rPr>
    </w:lvl>
    <w:lvl w:ilvl="3">
      <w:start w:val="1"/>
      <w:numFmt w:val="decimal"/>
      <w:lvlText w:val="%1.%2.%3.%4"/>
      <w:lvlJc w:val="left"/>
      <w:pPr>
        <w:ind w:left="3906" w:hanging="1080"/>
      </w:pPr>
      <w:rPr>
        <w:rFonts w:ascii="Times New Roman" w:eastAsia="Times New Roman" w:hAnsi="Times New Roman" w:cs="Times New Roman" w:hint="default"/>
      </w:rPr>
    </w:lvl>
    <w:lvl w:ilvl="4">
      <w:start w:val="1"/>
      <w:numFmt w:val="decimal"/>
      <w:lvlText w:val="%1.%2.%3.%4.%5"/>
      <w:lvlJc w:val="left"/>
      <w:pPr>
        <w:ind w:left="4848" w:hanging="1080"/>
      </w:pPr>
      <w:rPr>
        <w:rFonts w:ascii="Times New Roman" w:eastAsia="Times New Roman" w:hAnsi="Times New Roman" w:cs="Times New Roman" w:hint="default"/>
      </w:rPr>
    </w:lvl>
    <w:lvl w:ilvl="5">
      <w:start w:val="1"/>
      <w:numFmt w:val="decimal"/>
      <w:lvlText w:val="%1.%2.%3.%4.%5.%6"/>
      <w:lvlJc w:val="left"/>
      <w:pPr>
        <w:ind w:left="6150" w:hanging="1440"/>
      </w:pPr>
      <w:rPr>
        <w:rFonts w:ascii="Times New Roman" w:eastAsia="Times New Roman" w:hAnsi="Times New Roman" w:cs="Times New Roman" w:hint="default"/>
      </w:rPr>
    </w:lvl>
    <w:lvl w:ilvl="6">
      <w:start w:val="1"/>
      <w:numFmt w:val="decimal"/>
      <w:lvlText w:val="%1.%2.%3.%4.%5.%6.%7"/>
      <w:lvlJc w:val="left"/>
      <w:pPr>
        <w:ind w:left="7092" w:hanging="1440"/>
      </w:pPr>
      <w:rPr>
        <w:rFonts w:ascii="Times New Roman" w:eastAsia="Times New Roman" w:hAnsi="Times New Roman" w:cs="Times New Roman" w:hint="default"/>
      </w:rPr>
    </w:lvl>
    <w:lvl w:ilvl="7">
      <w:start w:val="1"/>
      <w:numFmt w:val="decimal"/>
      <w:lvlText w:val="%1.%2.%3.%4.%5.%6.%7.%8"/>
      <w:lvlJc w:val="left"/>
      <w:pPr>
        <w:ind w:left="8394" w:hanging="1800"/>
      </w:pPr>
      <w:rPr>
        <w:rFonts w:ascii="Times New Roman" w:eastAsia="Times New Roman" w:hAnsi="Times New Roman" w:cs="Times New Roman" w:hint="default"/>
      </w:rPr>
    </w:lvl>
    <w:lvl w:ilvl="8">
      <w:start w:val="1"/>
      <w:numFmt w:val="decimal"/>
      <w:lvlText w:val="%1.%2.%3.%4.%5.%6.%7.%8.%9"/>
      <w:lvlJc w:val="left"/>
      <w:pPr>
        <w:ind w:left="9696" w:hanging="2160"/>
      </w:pPr>
      <w:rPr>
        <w:rFonts w:ascii="Times New Roman" w:eastAsia="Times New Roman" w:hAnsi="Times New Roman" w:cs="Times New Roman" w:hint="default"/>
      </w:rPr>
    </w:lvl>
  </w:abstractNum>
  <w:abstractNum w:abstractNumId="9" w15:restartNumberingAfterBreak="0">
    <w:nsid w:val="444C535B"/>
    <w:multiLevelType w:val="multilevel"/>
    <w:tmpl w:val="FE9E9150"/>
    <w:lvl w:ilvl="0">
      <w:start w:val="3"/>
      <w:numFmt w:val="decimal"/>
      <w:lvlText w:val="%1"/>
      <w:lvlJc w:val="left"/>
      <w:pPr>
        <w:ind w:left="375" w:hanging="375"/>
      </w:pPr>
      <w:rPr>
        <w:rFonts w:ascii="Times New Roman" w:eastAsia="Times New Roman" w:hAnsi="Times New Roman" w:cs="Times New Roman" w:hint="default"/>
      </w:rPr>
    </w:lvl>
    <w:lvl w:ilvl="1">
      <w:start w:val="1"/>
      <w:numFmt w:val="decimal"/>
      <w:lvlText w:val="%1.%2"/>
      <w:lvlJc w:val="left"/>
      <w:pPr>
        <w:ind w:left="901" w:hanging="375"/>
      </w:pPr>
      <w:rPr>
        <w:rFonts w:ascii="Times New Roman" w:eastAsia="Times New Roman" w:hAnsi="Times New Roman" w:cs="Times New Roman" w:hint="default"/>
      </w:rPr>
    </w:lvl>
    <w:lvl w:ilvl="2">
      <w:start w:val="1"/>
      <w:numFmt w:val="decimal"/>
      <w:lvlText w:val="%1.%2.%3"/>
      <w:lvlJc w:val="left"/>
      <w:pPr>
        <w:ind w:left="1772" w:hanging="720"/>
      </w:pPr>
      <w:rPr>
        <w:rFonts w:ascii="Times New Roman" w:eastAsia="Times New Roman" w:hAnsi="Times New Roman" w:cs="Times New Roman" w:hint="default"/>
      </w:rPr>
    </w:lvl>
    <w:lvl w:ilvl="3">
      <w:start w:val="1"/>
      <w:numFmt w:val="decimal"/>
      <w:lvlText w:val="%1.%2.%3.%4"/>
      <w:lvlJc w:val="left"/>
      <w:pPr>
        <w:ind w:left="2658" w:hanging="1080"/>
      </w:pPr>
      <w:rPr>
        <w:rFonts w:ascii="Times New Roman" w:eastAsia="Times New Roman" w:hAnsi="Times New Roman" w:cs="Times New Roman" w:hint="default"/>
      </w:rPr>
    </w:lvl>
    <w:lvl w:ilvl="4">
      <w:start w:val="1"/>
      <w:numFmt w:val="decimal"/>
      <w:lvlText w:val="%1.%2.%3.%4.%5"/>
      <w:lvlJc w:val="left"/>
      <w:pPr>
        <w:ind w:left="3184" w:hanging="1080"/>
      </w:pPr>
      <w:rPr>
        <w:rFonts w:ascii="Times New Roman" w:eastAsia="Times New Roman" w:hAnsi="Times New Roman" w:cs="Times New Roman" w:hint="default"/>
      </w:rPr>
    </w:lvl>
    <w:lvl w:ilvl="5">
      <w:start w:val="1"/>
      <w:numFmt w:val="decimal"/>
      <w:lvlText w:val="%1.%2.%3.%4.%5.%6"/>
      <w:lvlJc w:val="left"/>
      <w:pPr>
        <w:ind w:left="4070" w:hanging="1440"/>
      </w:pPr>
      <w:rPr>
        <w:rFonts w:ascii="Times New Roman" w:eastAsia="Times New Roman" w:hAnsi="Times New Roman" w:cs="Times New Roman" w:hint="default"/>
      </w:rPr>
    </w:lvl>
    <w:lvl w:ilvl="6">
      <w:start w:val="1"/>
      <w:numFmt w:val="decimal"/>
      <w:lvlText w:val="%1.%2.%3.%4.%5.%6.%7"/>
      <w:lvlJc w:val="left"/>
      <w:pPr>
        <w:ind w:left="4596" w:hanging="1440"/>
      </w:pPr>
      <w:rPr>
        <w:rFonts w:ascii="Times New Roman" w:eastAsia="Times New Roman" w:hAnsi="Times New Roman" w:cs="Times New Roman" w:hint="default"/>
      </w:rPr>
    </w:lvl>
    <w:lvl w:ilvl="7">
      <w:start w:val="1"/>
      <w:numFmt w:val="decimal"/>
      <w:lvlText w:val="%1.%2.%3.%4.%5.%6.%7.%8"/>
      <w:lvlJc w:val="left"/>
      <w:pPr>
        <w:ind w:left="5482" w:hanging="1800"/>
      </w:pPr>
      <w:rPr>
        <w:rFonts w:ascii="Times New Roman" w:eastAsia="Times New Roman" w:hAnsi="Times New Roman" w:cs="Times New Roman" w:hint="default"/>
      </w:rPr>
    </w:lvl>
    <w:lvl w:ilvl="8">
      <w:start w:val="1"/>
      <w:numFmt w:val="decimal"/>
      <w:lvlText w:val="%1.%2.%3.%4.%5.%6.%7.%8.%9"/>
      <w:lvlJc w:val="left"/>
      <w:pPr>
        <w:ind w:left="6368" w:hanging="2160"/>
      </w:pPr>
      <w:rPr>
        <w:rFonts w:ascii="Times New Roman" w:eastAsia="Times New Roman" w:hAnsi="Times New Roman" w:cs="Times New Roman" w:hint="default"/>
      </w:rPr>
    </w:lvl>
  </w:abstractNum>
  <w:abstractNum w:abstractNumId="10" w15:restartNumberingAfterBreak="0">
    <w:nsid w:val="48D84D05"/>
    <w:multiLevelType w:val="hybridMultilevel"/>
    <w:tmpl w:val="FB9A028C"/>
    <w:lvl w:ilvl="0" w:tplc="04A82530">
      <w:start w:val="1"/>
      <w:numFmt w:val="bullet"/>
      <w:lvlText w:val="-"/>
      <w:lvlJc w:val="left"/>
      <w:pPr>
        <w:ind w:left="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BA4A3C">
      <w:start w:val="1"/>
      <w:numFmt w:val="bullet"/>
      <w:lvlText w:val="o"/>
      <w:lvlJc w:val="left"/>
      <w:pPr>
        <w:ind w:left="11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F81908">
      <w:start w:val="1"/>
      <w:numFmt w:val="bullet"/>
      <w:lvlText w:val="▪"/>
      <w:lvlJc w:val="left"/>
      <w:pPr>
        <w:ind w:left="18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2C3684">
      <w:start w:val="1"/>
      <w:numFmt w:val="bullet"/>
      <w:lvlText w:val="•"/>
      <w:lvlJc w:val="left"/>
      <w:pPr>
        <w:ind w:left="2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960A7E">
      <w:start w:val="1"/>
      <w:numFmt w:val="bullet"/>
      <w:lvlText w:val="o"/>
      <w:lvlJc w:val="left"/>
      <w:pPr>
        <w:ind w:left="3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7C0D1C">
      <w:start w:val="1"/>
      <w:numFmt w:val="bullet"/>
      <w:lvlText w:val="▪"/>
      <w:lvlJc w:val="left"/>
      <w:pPr>
        <w:ind w:left="40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EC66C6">
      <w:start w:val="1"/>
      <w:numFmt w:val="bullet"/>
      <w:lvlText w:val="•"/>
      <w:lvlJc w:val="left"/>
      <w:pPr>
        <w:ind w:left="47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944A0E">
      <w:start w:val="1"/>
      <w:numFmt w:val="bullet"/>
      <w:lvlText w:val="o"/>
      <w:lvlJc w:val="left"/>
      <w:pPr>
        <w:ind w:left="54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7E83E0">
      <w:start w:val="1"/>
      <w:numFmt w:val="bullet"/>
      <w:lvlText w:val="▪"/>
      <w:lvlJc w:val="left"/>
      <w:pPr>
        <w:ind w:left="6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03428BF"/>
    <w:multiLevelType w:val="hybridMultilevel"/>
    <w:tmpl w:val="D30C2AAA"/>
    <w:lvl w:ilvl="0" w:tplc="2382AA54">
      <w:start w:val="1"/>
      <w:numFmt w:val="bullet"/>
      <w:lvlText w:val="-"/>
      <w:lvlJc w:val="left"/>
      <w:pPr>
        <w:ind w:left="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26EBFE">
      <w:start w:val="1"/>
      <w:numFmt w:val="bullet"/>
      <w:lvlText w:val="o"/>
      <w:lvlJc w:val="left"/>
      <w:pPr>
        <w:ind w:left="1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FA3A4E">
      <w:start w:val="1"/>
      <w:numFmt w:val="bullet"/>
      <w:lvlText w:val="▪"/>
      <w:lvlJc w:val="left"/>
      <w:pPr>
        <w:ind w:left="1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FA4556">
      <w:start w:val="1"/>
      <w:numFmt w:val="bullet"/>
      <w:lvlText w:val="•"/>
      <w:lvlJc w:val="left"/>
      <w:pPr>
        <w:ind w:left="2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4E7058">
      <w:start w:val="1"/>
      <w:numFmt w:val="bullet"/>
      <w:lvlText w:val="o"/>
      <w:lvlJc w:val="left"/>
      <w:pPr>
        <w:ind w:left="3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FA51C8">
      <w:start w:val="1"/>
      <w:numFmt w:val="bullet"/>
      <w:lvlText w:val="▪"/>
      <w:lvlJc w:val="left"/>
      <w:pPr>
        <w:ind w:left="4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7CE9BC">
      <w:start w:val="1"/>
      <w:numFmt w:val="bullet"/>
      <w:lvlText w:val="•"/>
      <w:lvlJc w:val="left"/>
      <w:pPr>
        <w:ind w:left="4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540EFC">
      <w:start w:val="1"/>
      <w:numFmt w:val="bullet"/>
      <w:lvlText w:val="o"/>
      <w:lvlJc w:val="left"/>
      <w:pPr>
        <w:ind w:left="5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DCA9A8">
      <w:start w:val="1"/>
      <w:numFmt w:val="bullet"/>
      <w:lvlText w:val="▪"/>
      <w:lvlJc w:val="left"/>
      <w:pPr>
        <w:ind w:left="6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4D47FE7"/>
    <w:multiLevelType w:val="multilevel"/>
    <w:tmpl w:val="20140B42"/>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BF5672"/>
    <w:multiLevelType w:val="multilevel"/>
    <w:tmpl w:val="59D6041A"/>
    <w:lvl w:ilvl="0">
      <w:start w:val="4"/>
      <w:numFmt w:val="decimal"/>
      <w:lvlText w:val="%1"/>
      <w:lvlJc w:val="left"/>
      <w:pPr>
        <w:ind w:left="375" w:hanging="375"/>
      </w:pPr>
      <w:rPr>
        <w:rFonts w:ascii="Times New Roman" w:eastAsia="Times New Roman" w:hAnsi="Times New Roman" w:cs="Times New Roman" w:hint="default"/>
      </w:rPr>
    </w:lvl>
    <w:lvl w:ilvl="1">
      <w:start w:val="9"/>
      <w:numFmt w:val="decimal"/>
      <w:lvlText w:val="%1.%2"/>
      <w:lvlJc w:val="left"/>
      <w:pPr>
        <w:ind w:left="942" w:hanging="375"/>
      </w:pPr>
      <w:rPr>
        <w:rFonts w:ascii="Times New Roman" w:eastAsia="Times New Roman" w:hAnsi="Times New Roman" w:cs="Times New Roman" w:hint="default"/>
      </w:rPr>
    </w:lvl>
    <w:lvl w:ilvl="2">
      <w:start w:val="1"/>
      <w:numFmt w:val="decimal"/>
      <w:lvlText w:val="%1.%2.%3"/>
      <w:lvlJc w:val="left"/>
      <w:pPr>
        <w:ind w:left="1854" w:hanging="720"/>
      </w:pPr>
      <w:rPr>
        <w:rFonts w:ascii="Times New Roman" w:eastAsia="Times New Roman" w:hAnsi="Times New Roman" w:cs="Times New Roman" w:hint="default"/>
      </w:rPr>
    </w:lvl>
    <w:lvl w:ilvl="3">
      <w:start w:val="1"/>
      <w:numFmt w:val="decimal"/>
      <w:lvlText w:val="%1.%2.%3.%4"/>
      <w:lvlJc w:val="left"/>
      <w:pPr>
        <w:ind w:left="2781" w:hanging="1080"/>
      </w:pPr>
      <w:rPr>
        <w:rFonts w:ascii="Times New Roman" w:eastAsia="Times New Roman" w:hAnsi="Times New Roman" w:cs="Times New Roman" w:hint="default"/>
      </w:rPr>
    </w:lvl>
    <w:lvl w:ilvl="4">
      <w:start w:val="1"/>
      <w:numFmt w:val="decimal"/>
      <w:lvlText w:val="%1.%2.%3.%4.%5"/>
      <w:lvlJc w:val="left"/>
      <w:pPr>
        <w:ind w:left="3348" w:hanging="1080"/>
      </w:pPr>
      <w:rPr>
        <w:rFonts w:ascii="Times New Roman" w:eastAsia="Times New Roman" w:hAnsi="Times New Roman" w:cs="Times New Roman" w:hint="default"/>
      </w:rPr>
    </w:lvl>
    <w:lvl w:ilvl="5">
      <w:start w:val="1"/>
      <w:numFmt w:val="decimal"/>
      <w:lvlText w:val="%1.%2.%3.%4.%5.%6"/>
      <w:lvlJc w:val="left"/>
      <w:pPr>
        <w:ind w:left="4275" w:hanging="1440"/>
      </w:pPr>
      <w:rPr>
        <w:rFonts w:ascii="Times New Roman" w:eastAsia="Times New Roman" w:hAnsi="Times New Roman" w:cs="Times New Roman" w:hint="default"/>
      </w:rPr>
    </w:lvl>
    <w:lvl w:ilvl="6">
      <w:start w:val="1"/>
      <w:numFmt w:val="decimal"/>
      <w:lvlText w:val="%1.%2.%3.%4.%5.%6.%7"/>
      <w:lvlJc w:val="left"/>
      <w:pPr>
        <w:ind w:left="4842" w:hanging="1440"/>
      </w:pPr>
      <w:rPr>
        <w:rFonts w:ascii="Times New Roman" w:eastAsia="Times New Roman" w:hAnsi="Times New Roman" w:cs="Times New Roman" w:hint="default"/>
      </w:rPr>
    </w:lvl>
    <w:lvl w:ilvl="7">
      <w:start w:val="1"/>
      <w:numFmt w:val="decimal"/>
      <w:lvlText w:val="%1.%2.%3.%4.%5.%6.%7.%8"/>
      <w:lvlJc w:val="left"/>
      <w:pPr>
        <w:ind w:left="5769" w:hanging="1800"/>
      </w:pPr>
      <w:rPr>
        <w:rFonts w:ascii="Times New Roman" w:eastAsia="Times New Roman" w:hAnsi="Times New Roman" w:cs="Times New Roman" w:hint="default"/>
      </w:rPr>
    </w:lvl>
    <w:lvl w:ilvl="8">
      <w:start w:val="1"/>
      <w:numFmt w:val="decimal"/>
      <w:lvlText w:val="%1.%2.%3.%4.%5.%6.%7.%8.%9"/>
      <w:lvlJc w:val="left"/>
      <w:pPr>
        <w:ind w:left="6696" w:hanging="2160"/>
      </w:pPr>
      <w:rPr>
        <w:rFonts w:ascii="Times New Roman" w:eastAsia="Times New Roman" w:hAnsi="Times New Roman" w:cs="Times New Roman" w:hint="default"/>
      </w:rPr>
    </w:lvl>
  </w:abstractNum>
  <w:num w:numId="1">
    <w:abstractNumId w:val="7"/>
  </w:num>
  <w:num w:numId="2">
    <w:abstractNumId w:val="2"/>
  </w:num>
  <w:num w:numId="3">
    <w:abstractNumId w:val="10"/>
  </w:num>
  <w:num w:numId="4">
    <w:abstractNumId w:val="12"/>
  </w:num>
  <w:num w:numId="5">
    <w:abstractNumId w:val="6"/>
  </w:num>
  <w:num w:numId="6">
    <w:abstractNumId w:val="0"/>
  </w:num>
  <w:num w:numId="7">
    <w:abstractNumId w:val="11"/>
  </w:num>
  <w:num w:numId="8">
    <w:abstractNumId w:val="9"/>
  </w:num>
  <w:num w:numId="9">
    <w:abstractNumId w:val="4"/>
  </w:num>
  <w:num w:numId="10">
    <w:abstractNumId w:val="3"/>
  </w:num>
  <w:num w:numId="11">
    <w:abstractNumId w:val="5"/>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9A"/>
    <w:rsid w:val="00003DD3"/>
    <w:rsid w:val="00084673"/>
    <w:rsid w:val="000A1039"/>
    <w:rsid w:val="000D3B2D"/>
    <w:rsid w:val="00110C15"/>
    <w:rsid w:val="00112728"/>
    <w:rsid w:val="00151B2C"/>
    <w:rsid w:val="00156E59"/>
    <w:rsid w:val="001C5062"/>
    <w:rsid w:val="0023259A"/>
    <w:rsid w:val="002869A5"/>
    <w:rsid w:val="002A2269"/>
    <w:rsid w:val="00307929"/>
    <w:rsid w:val="00376C7D"/>
    <w:rsid w:val="003C5808"/>
    <w:rsid w:val="003E1E58"/>
    <w:rsid w:val="0050137C"/>
    <w:rsid w:val="0055238E"/>
    <w:rsid w:val="005B3FD0"/>
    <w:rsid w:val="005B739A"/>
    <w:rsid w:val="005C14E4"/>
    <w:rsid w:val="005D781F"/>
    <w:rsid w:val="005F4122"/>
    <w:rsid w:val="00610322"/>
    <w:rsid w:val="006C49E1"/>
    <w:rsid w:val="006F0376"/>
    <w:rsid w:val="008E74B2"/>
    <w:rsid w:val="00907176"/>
    <w:rsid w:val="00984407"/>
    <w:rsid w:val="009961DC"/>
    <w:rsid w:val="009A2F6B"/>
    <w:rsid w:val="009D1BD5"/>
    <w:rsid w:val="009F2D67"/>
    <w:rsid w:val="00AF3E15"/>
    <w:rsid w:val="00B03082"/>
    <w:rsid w:val="00B42A67"/>
    <w:rsid w:val="00B97674"/>
    <w:rsid w:val="00C557C9"/>
    <w:rsid w:val="00CB0F29"/>
    <w:rsid w:val="00D1226C"/>
    <w:rsid w:val="00D3175E"/>
    <w:rsid w:val="00D37E7D"/>
    <w:rsid w:val="00DA3AD6"/>
    <w:rsid w:val="00E040A2"/>
    <w:rsid w:val="00E45DA1"/>
    <w:rsid w:val="00E5258D"/>
    <w:rsid w:val="00ED19E2"/>
    <w:rsid w:val="00F407F6"/>
    <w:rsid w:val="00FC5312"/>
    <w:rsid w:val="00FF0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8C45B-0A16-4373-B370-A8EF2E53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322"/>
  </w:style>
  <w:style w:type="paragraph" w:styleId="1">
    <w:name w:val="heading 1"/>
    <w:next w:val="a"/>
    <w:link w:val="10"/>
    <w:uiPriority w:val="9"/>
    <w:unhideWhenUsed/>
    <w:qFormat/>
    <w:rsid w:val="009961DC"/>
    <w:pPr>
      <w:keepNext/>
      <w:keepLines/>
      <w:spacing w:after="0"/>
      <w:ind w:left="72" w:hanging="10"/>
      <w:jc w:val="center"/>
      <w:outlineLvl w:val="0"/>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B2C"/>
    <w:pPr>
      <w:ind w:left="720"/>
      <w:contextualSpacing/>
    </w:pPr>
  </w:style>
  <w:style w:type="paragraph" w:styleId="a4">
    <w:name w:val="Balloon Text"/>
    <w:basedOn w:val="a"/>
    <w:link w:val="a5"/>
    <w:uiPriority w:val="99"/>
    <w:semiHidden/>
    <w:unhideWhenUsed/>
    <w:rsid w:val="000A103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A1039"/>
    <w:rPr>
      <w:rFonts w:ascii="Segoe UI" w:hAnsi="Segoe UI" w:cs="Segoe UI"/>
      <w:sz w:val="18"/>
      <w:szCs w:val="18"/>
    </w:rPr>
  </w:style>
  <w:style w:type="character" w:customStyle="1" w:styleId="10">
    <w:name w:val="Заголовок 1 Знак"/>
    <w:basedOn w:val="a0"/>
    <w:link w:val="1"/>
    <w:uiPriority w:val="9"/>
    <w:rsid w:val="009961DC"/>
    <w:rPr>
      <w:rFonts w:ascii="Times New Roman" w:eastAsia="Times New Roman" w:hAnsi="Times New Roman" w:cs="Times New Roman"/>
      <w:color w:val="000000"/>
      <w:sz w:val="28"/>
      <w:lang w:eastAsia="ru-RU"/>
    </w:rPr>
  </w:style>
  <w:style w:type="paragraph" w:styleId="a6">
    <w:name w:val="No Spacing"/>
    <w:uiPriority w:val="1"/>
    <w:qFormat/>
    <w:rsid w:val="00610322"/>
    <w:pPr>
      <w:spacing w:after="0" w:line="240" w:lineRule="auto"/>
    </w:pPr>
  </w:style>
  <w:style w:type="paragraph" w:customStyle="1" w:styleId="jgmdzb8eswdse">
    <w:name w:val="jgmdzb8eswdse"/>
    <w:basedOn w:val="a"/>
    <w:rsid w:val="00610322"/>
    <w:pPr>
      <w:spacing w:before="100" w:beforeAutospacing="1" w:after="100" w:afterAutospacing="1" w:line="240" w:lineRule="auto"/>
    </w:pPr>
    <w:rPr>
      <w:rFonts w:ascii="Times New Roman" w:eastAsia="Times New Roman" w:hAnsi="Times New Roman" w:cs="Times New Roman"/>
      <w:sz w:val="24"/>
      <w:szCs w:val="24"/>
      <w:lang w:val="aa-ET" w:eastAsia="a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2201</Words>
  <Characters>12551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Субботина Ирина Вячеславовна</dc:creator>
  <cp:keywords/>
  <dc:description/>
  <cp:lastModifiedBy>Черемисина Наталья Викторовна</cp:lastModifiedBy>
  <cp:revision>2</cp:revision>
  <cp:lastPrinted>2025-04-04T06:24:00Z</cp:lastPrinted>
  <dcterms:created xsi:type="dcterms:W3CDTF">2026-01-21T10:14:00Z</dcterms:created>
  <dcterms:modified xsi:type="dcterms:W3CDTF">2026-01-21T10:14:00Z</dcterms:modified>
</cp:coreProperties>
</file>